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C8" w:rsidRDefault="001634C8" w:rsidP="009E38A5">
      <w:pPr>
        <w:pStyle w:val="a3"/>
        <w:ind w:left="-284"/>
        <w:jc w:val="center"/>
        <w:rPr>
          <w:rFonts w:ascii="Arial" w:eastAsia="MS Mincho" w:hAnsi="Arial" w:cs="Arial"/>
          <w:b/>
          <w:szCs w:val="28"/>
        </w:rPr>
      </w:pPr>
    </w:p>
    <w:p w:rsidR="009E38A5" w:rsidRPr="00EA0F1E" w:rsidRDefault="009E38A5" w:rsidP="009E38A5">
      <w:pPr>
        <w:pStyle w:val="a3"/>
        <w:ind w:left="-284"/>
        <w:jc w:val="center"/>
        <w:rPr>
          <w:rFonts w:ascii="Arial" w:eastAsia="MS Mincho" w:hAnsi="Arial" w:cs="Arial"/>
          <w:b/>
          <w:szCs w:val="28"/>
        </w:rPr>
      </w:pPr>
      <w:r w:rsidRPr="00EA0F1E">
        <w:rPr>
          <w:rFonts w:ascii="Arial" w:eastAsia="MS Mincho" w:hAnsi="Arial" w:cs="Arial"/>
          <w:b/>
          <w:szCs w:val="28"/>
        </w:rPr>
        <w:t>Кемеровская область</w:t>
      </w:r>
    </w:p>
    <w:p w:rsidR="009E38A5" w:rsidRPr="00EA0F1E" w:rsidRDefault="009E38A5" w:rsidP="009E38A5">
      <w:pPr>
        <w:pStyle w:val="a3"/>
        <w:ind w:left="-284"/>
        <w:jc w:val="center"/>
        <w:rPr>
          <w:rFonts w:ascii="Arial" w:eastAsia="MS Mincho" w:hAnsi="Arial" w:cs="Arial"/>
          <w:b/>
          <w:szCs w:val="28"/>
        </w:rPr>
      </w:pPr>
      <w:r w:rsidRPr="00EA0F1E">
        <w:rPr>
          <w:rFonts w:ascii="Arial" w:eastAsia="MS Mincho" w:hAnsi="Arial" w:cs="Arial"/>
          <w:b/>
          <w:szCs w:val="28"/>
        </w:rPr>
        <w:t>Тяжинский муниципальный район</w:t>
      </w:r>
    </w:p>
    <w:p w:rsidR="009E38A5" w:rsidRPr="00EA0F1E" w:rsidRDefault="0070636C" w:rsidP="009E38A5">
      <w:pPr>
        <w:pStyle w:val="a3"/>
        <w:ind w:left="-284"/>
        <w:jc w:val="center"/>
        <w:rPr>
          <w:rFonts w:ascii="Arial" w:eastAsia="MS Mincho" w:hAnsi="Arial" w:cs="Arial"/>
          <w:b/>
          <w:szCs w:val="28"/>
        </w:rPr>
      </w:pPr>
      <w:proofErr w:type="spellStart"/>
      <w:r>
        <w:rPr>
          <w:rFonts w:ascii="Arial" w:eastAsia="MS Mincho" w:hAnsi="Arial" w:cs="Arial"/>
          <w:b/>
          <w:szCs w:val="28"/>
        </w:rPr>
        <w:t>Ступишинское</w:t>
      </w:r>
      <w:proofErr w:type="spellEnd"/>
      <w:r w:rsidR="009E38A5" w:rsidRPr="00EA0F1E">
        <w:rPr>
          <w:rFonts w:ascii="Arial" w:eastAsia="MS Mincho" w:hAnsi="Arial" w:cs="Arial"/>
          <w:b/>
          <w:szCs w:val="28"/>
        </w:rPr>
        <w:t xml:space="preserve"> сельское поселение</w:t>
      </w:r>
    </w:p>
    <w:p w:rsidR="009E38A5" w:rsidRPr="00EA0F1E" w:rsidRDefault="009E38A5" w:rsidP="009E38A5">
      <w:pPr>
        <w:pStyle w:val="a3"/>
        <w:jc w:val="center"/>
        <w:rPr>
          <w:rFonts w:ascii="Arial" w:eastAsia="MS Mincho" w:hAnsi="Arial" w:cs="Arial"/>
          <w:szCs w:val="28"/>
        </w:rPr>
      </w:pPr>
      <w:r w:rsidRPr="00EA0F1E">
        <w:rPr>
          <w:rFonts w:ascii="Arial" w:eastAsia="MS Mincho" w:hAnsi="Arial" w:cs="Arial"/>
          <w:b/>
          <w:szCs w:val="28"/>
        </w:rPr>
        <w:t xml:space="preserve">Администрация </w:t>
      </w:r>
      <w:proofErr w:type="spellStart"/>
      <w:r w:rsidR="00A52117">
        <w:rPr>
          <w:rFonts w:ascii="Arial" w:eastAsia="MS Mincho" w:hAnsi="Arial" w:cs="Arial"/>
          <w:b/>
          <w:szCs w:val="28"/>
        </w:rPr>
        <w:t>Ступишинского</w:t>
      </w:r>
      <w:proofErr w:type="spellEnd"/>
      <w:r w:rsidRPr="00EA0F1E">
        <w:rPr>
          <w:rFonts w:ascii="Arial" w:eastAsia="MS Mincho" w:hAnsi="Arial" w:cs="Arial"/>
          <w:b/>
          <w:szCs w:val="28"/>
        </w:rPr>
        <w:t xml:space="preserve"> сельского поселения</w:t>
      </w:r>
    </w:p>
    <w:p w:rsidR="009E38A5" w:rsidRPr="00EA0F1E" w:rsidRDefault="009E38A5" w:rsidP="009E38A5">
      <w:pPr>
        <w:pStyle w:val="a3"/>
        <w:ind w:left="-284"/>
        <w:jc w:val="center"/>
        <w:rPr>
          <w:rFonts w:ascii="Arial" w:eastAsia="MS Mincho" w:hAnsi="Arial" w:cs="Arial"/>
          <w:b/>
          <w:spacing w:val="20"/>
          <w:szCs w:val="28"/>
        </w:rPr>
      </w:pPr>
      <w:r w:rsidRPr="00EA0F1E">
        <w:rPr>
          <w:rFonts w:ascii="Arial" w:eastAsia="MS Mincho" w:hAnsi="Arial" w:cs="Arial"/>
          <w:b/>
          <w:spacing w:val="20"/>
          <w:szCs w:val="28"/>
        </w:rPr>
        <w:t>ПОСТАНОВЛЕНИЕ</w:t>
      </w:r>
    </w:p>
    <w:p w:rsidR="009E38A5" w:rsidRPr="00EA0F1E" w:rsidRDefault="009E38A5" w:rsidP="009E38A5">
      <w:pPr>
        <w:pStyle w:val="a3"/>
        <w:ind w:left="-709"/>
        <w:jc w:val="center"/>
        <w:rPr>
          <w:rFonts w:ascii="Arial" w:eastAsia="MS Mincho" w:hAnsi="Arial" w:cs="Arial"/>
          <w:b/>
          <w:spacing w:val="20"/>
        </w:rPr>
      </w:pPr>
    </w:p>
    <w:tbl>
      <w:tblPr>
        <w:tblW w:w="4635" w:type="dxa"/>
        <w:tblInd w:w="2808" w:type="dxa"/>
        <w:tblLayout w:type="fixed"/>
        <w:tblLook w:val="0000"/>
      </w:tblPr>
      <w:tblGrid>
        <w:gridCol w:w="582"/>
        <w:gridCol w:w="1758"/>
        <w:gridCol w:w="659"/>
        <w:gridCol w:w="536"/>
        <w:gridCol w:w="1100"/>
      </w:tblGrid>
      <w:tr w:rsidR="009E38A5" w:rsidRPr="004D135E">
        <w:trPr>
          <w:trHeight w:val="268"/>
        </w:trPr>
        <w:tc>
          <w:tcPr>
            <w:tcW w:w="582" w:type="dxa"/>
            <w:vAlign w:val="bottom"/>
          </w:tcPr>
          <w:p w:rsidR="009E38A5" w:rsidRPr="00EA0F1E" w:rsidRDefault="009E38A5" w:rsidP="00AC0F9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EA0F1E">
              <w:rPr>
                <w:rFonts w:ascii="Arial" w:hAnsi="Arial" w:cs="Arial"/>
              </w:rPr>
              <w:t>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9E38A5" w:rsidRPr="004D135E" w:rsidRDefault="004D135E" w:rsidP="00A52117">
            <w:pPr>
              <w:pStyle w:val="a3"/>
              <w:rPr>
                <w:rFonts w:ascii="Arial" w:hAnsi="Arial" w:cs="Arial"/>
              </w:rPr>
            </w:pPr>
            <w:r w:rsidRPr="004D135E">
              <w:rPr>
                <w:rFonts w:ascii="Arial" w:hAnsi="Arial" w:cs="Arial"/>
              </w:rPr>
              <w:t>08.11.2017</w:t>
            </w:r>
          </w:p>
        </w:tc>
        <w:tc>
          <w:tcPr>
            <w:tcW w:w="659" w:type="dxa"/>
            <w:vAlign w:val="bottom"/>
          </w:tcPr>
          <w:p w:rsidR="009E38A5" w:rsidRPr="004D135E" w:rsidRDefault="009E38A5" w:rsidP="00AC0F9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vAlign w:val="bottom"/>
          </w:tcPr>
          <w:p w:rsidR="009E38A5" w:rsidRPr="004D135E" w:rsidRDefault="009E38A5" w:rsidP="00AC0F98">
            <w:pPr>
              <w:pStyle w:val="a3"/>
              <w:rPr>
                <w:rFonts w:ascii="Arial" w:hAnsi="Arial" w:cs="Arial"/>
              </w:rPr>
            </w:pPr>
            <w:r w:rsidRPr="004D135E">
              <w:rPr>
                <w:rFonts w:ascii="Arial" w:hAnsi="Arial" w:cs="Arial"/>
              </w:rPr>
              <w:t>№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E38A5" w:rsidRPr="004D135E" w:rsidRDefault="004D135E" w:rsidP="00AC0F9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564B41" w:rsidRPr="009E38A5" w:rsidRDefault="00564B41" w:rsidP="00564B41">
      <w:pPr>
        <w:pStyle w:val="a3"/>
        <w:tabs>
          <w:tab w:val="left" w:pos="708"/>
        </w:tabs>
        <w:jc w:val="center"/>
        <w:rPr>
          <w:rFonts w:ascii="Garamond" w:eastAsia="MS Mincho" w:hAnsi="Garamond"/>
          <w:b/>
          <w:sz w:val="44"/>
        </w:rPr>
      </w:pPr>
    </w:p>
    <w:p w:rsidR="00564B41" w:rsidRDefault="00564B41" w:rsidP="00564B4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/>
      </w:tblPr>
      <w:tblGrid>
        <w:gridCol w:w="7504"/>
      </w:tblGrid>
      <w:tr w:rsidR="00564B41">
        <w:trPr>
          <w:cantSplit/>
          <w:trHeight w:val="858"/>
          <w:jc w:val="center"/>
        </w:trPr>
        <w:tc>
          <w:tcPr>
            <w:tcW w:w="7504" w:type="dxa"/>
            <w:vAlign w:val="bottom"/>
          </w:tcPr>
          <w:p w:rsidR="0072001B" w:rsidRPr="00FF0FBA" w:rsidRDefault="00564B41" w:rsidP="00882D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0FBA">
              <w:rPr>
                <w:rFonts w:ascii="Arial" w:hAnsi="Arial" w:cs="Arial"/>
                <w:b/>
                <w:sz w:val="28"/>
                <w:szCs w:val="28"/>
              </w:rPr>
              <w:t xml:space="preserve">Об утверждении </w:t>
            </w:r>
            <w:r w:rsidR="009E38A5" w:rsidRPr="00FF0FBA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 xml:space="preserve">сновных направлений  бюджетной </w:t>
            </w:r>
            <w:r w:rsidR="001F2F05" w:rsidRPr="00FF0FBA">
              <w:rPr>
                <w:rFonts w:ascii="Arial" w:hAnsi="Arial" w:cs="Arial"/>
                <w:b/>
                <w:sz w:val="28"/>
                <w:szCs w:val="28"/>
              </w:rPr>
              <w:t xml:space="preserve">политики и </w:t>
            </w:r>
            <w:r w:rsidR="009E38A5" w:rsidRPr="00FF0FBA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="001F2F05" w:rsidRPr="00FF0FBA">
              <w:rPr>
                <w:rFonts w:ascii="Arial" w:hAnsi="Arial" w:cs="Arial"/>
                <w:b/>
                <w:sz w:val="28"/>
                <w:szCs w:val="28"/>
              </w:rPr>
              <w:t xml:space="preserve">сновных направлений 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 xml:space="preserve">налоговой политики </w:t>
            </w:r>
            <w:proofErr w:type="spellStart"/>
            <w:r w:rsidR="00A52117">
              <w:rPr>
                <w:rFonts w:ascii="Arial" w:hAnsi="Arial" w:cs="Arial"/>
                <w:b/>
                <w:sz w:val="28"/>
                <w:szCs w:val="28"/>
              </w:rPr>
              <w:t>Ступишинского</w:t>
            </w:r>
            <w:proofErr w:type="spellEnd"/>
            <w:r w:rsidR="00CA1691" w:rsidRPr="00FF0FBA">
              <w:rPr>
                <w:rFonts w:ascii="Arial" w:hAnsi="Arial" w:cs="Arial"/>
                <w:b/>
                <w:sz w:val="28"/>
                <w:szCs w:val="28"/>
              </w:rPr>
              <w:t xml:space="preserve"> сельского поселения</w:t>
            </w:r>
            <w:r w:rsidR="00B900E9" w:rsidRPr="00FF0F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>на 201</w:t>
            </w:r>
            <w:r w:rsidR="00882D4C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 xml:space="preserve"> год и на плановый период 201</w:t>
            </w:r>
            <w:r w:rsidR="00882D4C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 xml:space="preserve"> и 20</w:t>
            </w:r>
            <w:r w:rsidR="00882D4C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72001B" w:rsidRPr="00FF0FBA">
              <w:rPr>
                <w:rFonts w:ascii="Arial" w:hAnsi="Arial" w:cs="Arial"/>
                <w:b/>
                <w:sz w:val="28"/>
                <w:szCs w:val="28"/>
              </w:rPr>
              <w:t xml:space="preserve"> годов </w:t>
            </w:r>
          </w:p>
        </w:tc>
      </w:tr>
    </w:tbl>
    <w:p w:rsidR="006F1292" w:rsidRDefault="006F1292" w:rsidP="006F1292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 со статьей 172 Бюджетного кодекса Российской Федерации, Положением о бюджетном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Ступишинском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поселении, утвержденным решением Совета народных депутатов </w:t>
      </w:r>
      <w:proofErr w:type="spellStart"/>
      <w:r>
        <w:rPr>
          <w:rFonts w:ascii="Arial" w:hAnsi="Arial" w:cs="Arial"/>
          <w:sz w:val="24"/>
          <w:szCs w:val="24"/>
        </w:rPr>
        <w:t>Ступишинского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3C0792">
        <w:rPr>
          <w:rFonts w:ascii="Arial" w:hAnsi="Arial" w:cs="Arial"/>
          <w:sz w:val="24"/>
          <w:szCs w:val="24"/>
        </w:rPr>
        <w:t xml:space="preserve"> </w:t>
      </w:r>
      <w:r w:rsidRPr="00357302">
        <w:rPr>
          <w:rFonts w:ascii="Arial" w:hAnsi="Arial" w:cs="Arial"/>
          <w:sz w:val="24"/>
          <w:szCs w:val="24"/>
        </w:rPr>
        <w:t>от 28.09.2007г. №1/41 (в редакции от 08.11.2013г. №80</w:t>
      </w:r>
      <w:r>
        <w:rPr>
          <w:rFonts w:ascii="Arial" w:hAnsi="Arial" w:cs="Arial"/>
          <w:sz w:val="24"/>
          <w:szCs w:val="24"/>
        </w:rPr>
        <w:t>, от 13.11.2015 №9</w:t>
      </w:r>
      <w:r w:rsidR="000D0D83">
        <w:rPr>
          <w:rFonts w:ascii="Arial" w:hAnsi="Arial" w:cs="Arial"/>
          <w:sz w:val="24"/>
          <w:szCs w:val="24"/>
        </w:rPr>
        <w:t xml:space="preserve">; </w:t>
      </w:r>
      <w:r w:rsidR="000D0D83" w:rsidRPr="005A0FF1">
        <w:rPr>
          <w:rFonts w:ascii="Arial" w:hAnsi="Arial" w:cs="Arial"/>
          <w:sz w:val="24"/>
          <w:szCs w:val="24"/>
        </w:rPr>
        <w:t>от 16.12.2016 №34</w:t>
      </w:r>
      <w:r w:rsidRPr="00357302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 в целях разработки проекта решения о бюджете </w:t>
      </w:r>
      <w:proofErr w:type="spellStart"/>
      <w:r>
        <w:rPr>
          <w:rFonts w:ascii="Arial" w:hAnsi="Arial" w:cs="Arial"/>
          <w:sz w:val="24"/>
          <w:szCs w:val="24"/>
        </w:rPr>
        <w:t>Ступишинского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2018 год и на плановый период 2019 и 2020 годов:</w:t>
      </w:r>
    </w:p>
    <w:p w:rsidR="006F1292" w:rsidRDefault="006F1292" w:rsidP="006F1292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1.Утвердить Основные направления бюджетной политики </w:t>
      </w:r>
      <w:proofErr w:type="spellStart"/>
      <w:r>
        <w:rPr>
          <w:rFonts w:ascii="Arial" w:hAnsi="Arial" w:cs="Arial"/>
          <w:sz w:val="24"/>
          <w:szCs w:val="24"/>
        </w:rPr>
        <w:t>Ступишинского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2018 год и на плановый период 2019 и 2020 годов.</w:t>
      </w:r>
      <w:r w:rsidRPr="00FC5E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(Приложение № 1).</w:t>
      </w:r>
    </w:p>
    <w:p w:rsidR="006F1292" w:rsidRDefault="006F1292" w:rsidP="006F1292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2.Утвердить Основные направления налоговой политики </w:t>
      </w:r>
      <w:proofErr w:type="spellStart"/>
      <w:r>
        <w:rPr>
          <w:rFonts w:ascii="Arial" w:hAnsi="Arial" w:cs="Arial"/>
          <w:sz w:val="24"/>
          <w:szCs w:val="24"/>
        </w:rPr>
        <w:t>Ступишинского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2018 год и на плановый период 2019 и 2020 годов.</w:t>
      </w:r>
      <w:r w:rsidRPr="00FC5E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(Приложение № 2).</w:t>
      </w:r>
    </w:p>
    <w:p w:rsidR="006F1292" w:rsidRDefault="006F1292" w:rsidP="006F12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3.Настоящее постановление вступает в силу с момента подписания.</w:t>
      </w:r>
    </w:p>
    <w:p w:rsidR="006F1292" w:rsidRDefault="006F1292" w:rsidP="006F12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4.Настоящее постановление подлежит размещению 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Ступишинского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F1292" w:rsidRDefault="006F1292" w:rsidP="006F12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5..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F1292" w:rsidRDefault="006F1292" w:rsidP="006F1292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F2F05" w:rsidRDefault="001F2F05" w:rsidP="001F2F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A1691" w:rsidRPr="00B900E9" w:rsidRDefault="00564B41" w:rsidP="00B900E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="00A52117">
        <w:rPr>
          <w:rFonts w:ascii="Arial" w:hAnsi="Arial" w:cs="Arial"/>
          <w:b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52117">
        <w:rPr>
          <w:rFonts w:ascii="Arial" w:hAnsi="Arial" w:cs="Arial"/>
          <w:b/>
          <w:sz w:val="24"/>
          <w:szCs w:val="24"/>
        </w:rPr>
        <w:t>В.А. Никонов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A1691" w:rsidRDefault="00CA1691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A31704" w:rsidRDefault="00A31704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36785" w:rsidRDefault="00536785" w:rsidP="00FC5EB2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D677EF" w:rsidRPr="00D677EF" w:rsidRDefault="00FC5EB2" w:rsidP="00CA169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Приложение № 1</w:t>
      </w:r>
    </w:p>
    <w:p w:rsidR="000B7CCB" w:rsidRDefault="00FC5EB2" w:rsidP="00727472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 </w:t>
      </w:r>
      <w:r w:rsidR="000B7CCB">
        <w:rPr>
          <w:rFonts w:ascii="Arial" w:hAnsi="Arial" w:cs="Arial"/>
          <w:bCs/>
          <w:sz w:val="24"/>
          <w:szCs w:val="24"/>
        </w:rPr>
        <w:t>п</w:t>
      </w:r>
      <w:r w:rsidR="00D677EF" w:rsidRPr="00D677EF">
        <w:rPr>
          <w:rFonts w:ascii="Arial" w:hAnsi="Arial" w:cs="Arial"/>
          <w:bCs/>
          <w:sz w:val="24"/>
          <w:szCs w:val="24"/>
        </w:rPr>
        <w:t>остановлени</w:t>
      </w:r>
      <w:r>
        <w:rPr>
          <w:rFonts w:ascii="Arial" w:hAnsi="Arial" w:cs="Arial"/>
          <w:bCs/>
          <w:sz w:val="24"/>
          <w:szCs w:val="24"/>
        </w:rPr>
        <w:t>ю</w:t>
      </w:r>
      <w:r w:rsidR="00D677EF" w:rsidRPr="00D677EF">
        <w:rPr>
          <w:rFonts w:ascii="Arial" w:hAnsi="Arial" w:cs="Arial"/>
          <w:bCs/>
          <w:sz w:val="24"/>
          <w:szCs w:val="24"/>
        </w:rPr>
        <w:t xml:space="preserve"> </w:t>
      </w:r>
      <w:r w:rsidR="00727472">
        <w:rPr>
          <w:rFonts w:ascii="Arial" w:hAnsi="Arial" w:cs="Arial"/>
          <w:bCs/>
          <w:sz w:val="24"/>
          <w:szCs w:val="24"/>
        </w:rPr>
        <w:t>администрации</w:t>
      </w:r>
    </w:p>
    <w:p w:rsidR="00D677EF" w:rsidRPr="00D677EF" w:rsidRDefault="00A52117" w:rsidP="00727472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Ступишинского</w:t>
      </w:r>
      <w:proofErr w:type="spellEnd"/>
      <w:r w:rsidR="000B7CCB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677EF" w:rsidRPr="00D677EF" w:rsidRDefault="00D677EF" w:rsidP="00CA1691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r w:rsidRPr="00A52117">
        <w:rPr>
          <w:rFonts w:ascii="Arial" w:hAnsi="Arial" w:cs="Arial"/>
          <w:bCs/>
          <w:sz w:val="24"/>
          <w:szCs w:val="24"/>
        </w:rPr>
        <w:t xml:space="preserve">от </w:t>
      </w:r>
      <w:r w:rsidR="004D135E">
        <w:rPr>
          <w:rFonts w:ascii="Arial" w:hAnsi="Arial" w:cs="Arial"/>
          <w:bCs/>
          <w:sz w:val="24"/>
          <w:szCs w:val="24"/>
        </w:rPr>
        <w:t>«08</w:t>
      </w:r>
      <w:r w:rsidR="00727472" w:rsidRPr="00A52117">
        <w:rPr>
          <w:rFonts w:ascii="Arial" w:hAnsi="Arial" w:cs="Arial"/>
          <w:bCs/>
          <w:sz w:val="24"/>
          <w:szCs w:val="24"/>
        </w:rPr>
        <w:t xml:space="preserve"> </w:t>
      </w:r>
      <w:r w:rsidRPr="00A52117">
        <w:rPr>
          <w:rFonts w:ascii="Arial" w:hAnsi="Arial" w:cs="Arial"/>
          <w:bCs/>
          <w:sz w:val="24"/>
          <w:szCs w:val="24"/>
        </w:rPr>
        <w:t>»</w:t>
      </w:r>
      <w:r w:rsidR="00727472" w:rsidRPr="00A52117">
        <w:rPr>
          <w:rFonts w:ascii="Arial" w:hAnsi="Arial" w:cs="Arial"/>
          <w:bCs/>
          <w:sz w:val="24"/>
          <w:szCs w:val="24"/>
        </w:rPr>
        <w:t xml:space="preserve"> </w:t>
      </w:r>
      <w:r w:rsidR="004D135E">
        <w:rPr>
          <w:rFonts w:ascii="Arial" w:hAnsi="Arial" w:cs="Arial"/>
          <w:bCs/>
          <w:sz w:val="24"/>
          <w:szCs w:val="24"/>
        </w:rPr>
        <w:t xml:space="preserve">ноября </w:t>
      </w:r>
      <w:r w:rsidR="00FC5EB2" w:rsidRPr="00A52117">
        <w:rPr>
          <w:rFonts w:ascii="Arial" w:hAnsi="Arial" w:cs="Arial"/>
          <w:bCs/>
          <w:sz w:val="24"/>
          <w:szCs w:val="24"/>
        </w:rPr>
        <w:t>201</w:t>
      </w:r>
      <w:r w:rsidR="00882D4C">
        <w:rPr>
          <w:rFonts w:ascii="Arial" w:hAnsi="Arial" w:cs="Arial"/>
          <w:bCs/>
          <w:sz w:val="24"/>
          <w:szCs w:val="24"/>
        </w:rPr>
        <w:t>7</w:t>
      </w:r>
      <w:r w:rsidR="00882761" w:rsidRPr="00A52117">
        <w:rPr>
          <w:rFonts w:ascii="Arial" w:hAnsi="Arial" w:cs="Arial"/>
          <w:bCs/>
          <w:sz w:val="24"/>
          <w:szCs w:val="24"/>
        </w:rPr>
        <w:t xml:space="preserve">   </w:t>
      </w:r>
      <w:r w:rsidRPr="00A52117">
        <w:rPr>
          <w:rFonts w:ascii="Arial" w:hAnsi="Arial" w:cs="Arial"/>
          <w:bCs/>
          <w:sz w:val="24"/>
          <w:szCs w:val="24"/>
        </w:rPr>
        <w:t xml:space="preserve"> №</w:t>
      </w:r>
      <w:r w:rsidR="00882761" w:rsidRPr="00A52117">
        <w:rPr>
          <w:rFonts w:ascii="Arial" w:hAnsi="Arial" w:cs="Arial"/>
          <w:bCs/>
          <w:sz w:val="24"/>
          <w:szCs w:val="24"/>
        </w:rPr>
        <w:t xml:space="preserve"> </w:t>
      </w:r>
      <w:r w:rsidR="004D135E">
        <w:rPr>
          <w:rFonts w:ascii="Arial" w:hAnsi="Arial" w:cs="Arial"/>
          <w:bCs/>
          <w:sz w:val="24"/>
          <w:szCs w:val="24"/>
        </w:rPr>
        <w:t>23</w:t>
      </w:r>
    </w:p>
    <w:p w:rsidR="00490129" w:rsidRDefault="00490129" w:rsidP="0049012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2001B" w:rsidRPr="009A7D40" w:rsidRDefault="0072001B" w:rsidP="00490129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>Основные направления</w:t>
      </w:r>
    </w:p>
    <w:p w:rsidR="009A7D40" w:rsidRDefault="0072001B" w:rsidP="0049012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 xml:space="preserve">бюджетной политики </w:t>
      </w:r>
      <w:proofErr w:type="spellStart"/>
      <w:r w:rsidR="00A52117">
        <w:rPr>
          <w:rFonts w:ascii="Arial" w:hAnsi="Arial" w:cs="Arial"/>
          <w:b/>
          <w:bCs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72001B" w:rsidRPr="009A7D40" w:rsidRDefault="0072001B" w:rsidP="00490129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>на 201</w:t>
      </w:r>
      <w:r w:rsidR="00882D4C">
        <w:rPr>
          <w:rFonts w:ascii="Arial" w:hAnsi="Arial" w:cs="Arial"/>
          <w:b/>
          <w:bCs/>
          <w:sz w:val="24"/>
          <w:szCs w:val="24"/>
        </w:rPr>
        <w:t>8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год и на плановый период 201</w:t>
      </w:r>
      <w:r w:rsidR="00882D4C">
        <w:rPr>
          <w:rFonts w:ascii="Arial" w:hAnsi="Arial" w:cs="Arial"/>
          <w:b/>
          <w:bCs/>
          <w:sz w:val="24"/>
          <w:szCs w:val="24"/>
        </w:rPr>
        <w:t>9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и 20</w:t>
      </w:r>
      <w:r w:rsidR="00882D4C">
        <w:rPr>
          <w:rFonts w:ascii="Arial" w:hAnsi="Arial" w:cs="Arial"/>
          <w:b/>
          <w:bCs/>
          <w:sz w:val="24"/>
          <w:szCs w:val="24"/>
        </w:rPr>
        <w:t>20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77758C" w:rsidRPr="00021747" w:rsidRDefault="0077758C" w:rsidP="00021747">
      <w:pPr>
        <w:pStyle w:val="western"/>
        <w:spacing w:after="0"/>
        <w:ind w:firstLine="562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77758C">
        <w:rPr>
          <w:rFonts w:ascii="Arial" w:hAnsi="Arial" w:cs="Arial"/>
          <w:color w:val="auto"/>
          <w:sz w:val="24"/>
          <w:szCs w:val="24"/>
        </w:rPr>
        <w:t xml:space="preserve">Бюджетная политика </w:t>
      </w:r>
      <w:proofErr w:type="spellStart"/>
      <w:r w:rsidR="00A52117">
        <w:rPr>
          <w:rFonts w:ascii="Arial" w:hAnsi="Arial" w:cs="Arial"/>
          <w:color w:val="auto"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color w:val="auto"/>
          <w:sz w:val="24"/>
          <w:szCs w:val="24"/>
        </w:rPr>
        <w:t xml:space="preserve"> сельского поселения </w:t>
      </w:r>
      <w:r w:rsidRPr="0077758C">
        <w:rPr>
          <w:rFonts w:ascii="Arial" w:hAnsi="Arial" w:cs="Arial"/>
          <w:color w:val="auto"/>
          <w:sz w:val="24"/>
          <w:szCs w:val="24"/>
        </w:rPr>
        <w:t>на 201</w:t>
      </w:r>
      <w:r w:rsidR="00882D4C">
        <w:rPr>
          <w:rFonts w:ascii="Arial" w:hAnsi="Arial" w:cs="Arial"/>
          <w:color w:val="auto"/>
          <w:sz w:val="24"/>
          <w:szCs w:val="24"/>
        </w:rPr>
        <w:t>8</w:t>
      </w:r>
      <w:r>
        <w:rPr>
          <w:rFonts w:ascii="Arial" w:hAnsi="Arial" w:cs="Arial"/>
          <w:color w:val="auto"/>
          <w:sz w:val="24"/>
          <w:szCs w:val="24"/>
        </w:rPr>
        <w:t xml:space="preserve"> год и на </w:t>
      </w:r>
      <w:r w:rsidRPr="00021747">
        <w:rPr>
          <w:rFonts w:ascii="Arial" w:hAnsi="Arial" w:cs="Arial"/>
          <w:color w:val="auto"/>
          <w:sz w:val="24"/>
          <w:szCs w:val="24"/>
        </w:rPr>
        <w:t>плановый период 201</w:t>
      </w:r>
      <w:r w:rsidR="00882D4C">
        <w:rPr>
          <w:rFonts w:ascii="Arial" w:hAnsi="Arial" w:cs="Arial"/>
          <w:color w:val="auto"/>
          <w:sz w:val="24"/>
          <w:szCs w:val="24"/>
        </w:rPr>
        <w:t>9</w:t>
      </w:r>
      <w:r w:rsidRPr="00021747">
        <w:rPr>
          <w:rFonts w:ascii="Arial" w:hAnsi="Arial" w:cs="Arial"/>
          <w:color w:val="auto"/>
          <w:sz w:val="24"/>
          <w:szCs w:val="24"/>
        </w:rPr>
        <w:t xml:space="preserve"> и 20</w:t>
      </w:r>
      <w:r w:rsidR="00882D4C">
        <w:rPr>
          <w:rFonts w:ascii="Arial" w:hAnsi="Arial" w:cs="Arial"/>
          <w:color w:val="auto"/>
          <w:sz w:val="24"/>
          <w:szCs w:val="24"/>
        </w:rPr>
        <w:t>20</w:t>
      </w:r>
      <w:r w:rsidRPr="00021747">
        <w:rPr>
          <w:rFonts w:ascii="Arial" w:hAnsi="Arial" w:cs="Arial"/>
          <w:color w:val="auto"/>
          <w:sz w:val="24"/>
          <w:szCs w:val="24"/>
        </w:rPr>
        <w:t xml:space="preserve"> годов является </w:t>
      </w:r>
      <w:r w:rsidR="00C566C8" w:rsidRPr="00021747">
        <w:rPr>
          <w:rFonts w:ascii="Arial" w:hAnsi="Arial" w:cs="Arial"/>
          <w:color w:val="auto"/>
          <w:sz w:val="24"/>
          <w:szCs w:val="24"/>
        </w:rPr>
        <w:t xml:space="preserve">базой для формирования бюджета </w:t>
      </w:r>
      <w:proofErr w:type="spellStart"/>
      <w:r w:rsidR="00A52117">
        <w:rPr>
          <w:rFonts w:ascii="Arial" w:hAnsi="Arial" w:cs="Arial"/>
          <w:color w:val="auto"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color w:val="auto"/>
          <w:sz w:val="24"/>
          <w:szCs w:val="24"/>
        </w:rPr>
        <w:t xml:space="preserve"> сельского поселения</w:t>
      </w:r>
      <w:r w:rsidR="00F1519E">
        <w:rPr>
          <w:rFonts w:ascii="Arial" w:hAnsi="Arial" w:cs="Arial"/>
          <w:color w:val="auto"/>
          <w:sz w:val="24"/>
          <w:szCs w:val="24"/>
        </w:rPr>
        <w:t xml:space="preserve"> </w:t>
      </w:r>
      <w:r w:rsidR="00C566C8" w:rsidRPr="00021747">
        <w:rPr>
          <w:rFonts w:ascii="Arial" w:hAnsi="Arial" w:cs="Arial"/>
          <w:color w:val="auto"/>
          <w:sz w:val="24"/>
          <w:szCs w:val="24"/>
        </w:rPr>
        <w:t>на 201</w:t>
      </w:r>
      <w:r w:rsidR="00882D4C">
        <w:rPr>
          <w:rFonts w:ascii="Arial" w:hAnsi="Arial" w:cs="Arial"/>
          <w:color w:val="auto"/>
          <w:sz w:val="24"/>
          <w:szCs w:val="24"/>
        </w:rPr>
        <w:t>7</w:t>
      </w:r>
      <w:r w:rsidR="00C566C8" w:rsidRPr="00021747">
        <w:rPr>
          <w:rFonts w:ascii="Arial" w:hAnsi="Arial" w:cs="Arial"/>
          <w:color w:val="auto"/>
          <w:sz w:val="24"/>
          <w:szCs w:val="24"/>
        </w:rPr>
        <w:t xml:space="preserve"> год и на плановый период 201</w:t>
      </w:r>
      <w:r w:rsidR="00882D4C">
        <w:rPr>
          <w:rFonts w:ascii="Arial" w:hAnsi="Arial" w:cs="Arial"/>
          <w:color w:val="auto"/>
          <w:sz w:val="24"/>
          <w:szCs w:val="24"/>
        </w:rPr>
        <w:t>8</w:t>
      </w:r>
      <w:r w:rsidR="00C566C8" w:rsidRPr="00021747">
        <w:rPr>
          <w:rFonts w:ascii="Arial" w:hAnsi="Arial" w:cs="Arial"/>
          <w:color w:val="auto"/>
          <w:sz w:val="24"/>
          <w:szCs w:val="24"/>
        </w:rPr>
        <w:t xml:space="preserve"> и 201</w:t>
      </w:r>
      <w:r w:rsidR="00882D4C">
        <w:rPr>
          <w:rFonts w:ascii="Arial" w:hAnsi="Arial" w:cs="Arial"/>
          <w:color w:val="auto"/>
          <w:sz w:val="24"/>
          <w:szCs w:val="24"/>
        </w:rPr>
        <w:t>9</w:t>
      </w:r>
      <w:r w:rsidR="00C566C8" w:rsidRPr="00021747">
        <w:rPr>
          <w:rFonts w:ascii="Arial" w:hAnsi="Arial" w:cs="Arial"/>
          <w:color w:val="auto"/>
          <w:sz w:val="24"/>
          <w:szCs w:val="24"/>
        </w:rPr>
        <w:t xml:space="preserve"> годов</w:t>
      </w:r>
      <w:r w:rsidR="00021747">
        <w:rPr>
          <w:rFonts w:ascii="Arial" w:hAnsi="Arial" w:cs="Arial"/>
          <w:color w:val="auto"/>
          <w:sz w:val="24"/>
          <w:szCs w:val="24"/>
        </w:rPr>
        <w:t xml:space="preserve"> (далее местный бюджет на 201</w:t>
      </w:r>
      <w:r w:rsidR="00882D4C">
        <w:rPr>
          <w:rFonts w:ascii="Arial" w:hAnsi="Arial" w:cs="Arial"/>
          <w:color w:val="auto"/>
          <w:sz w:val="24"/>
          <w:szCs w:val="24"/>
        </w:rPr>
        <w:t>8</w:t>
      </w:r>
      <w:r w:rsidR="00021747">
        <w:rPr>
          <w:rFonts w:ascii="Arial" w:hAnsi="Arial" w:cs="Arial"/>
          <w:color w:val="auto"/>
          <w:sz w:val="24"/>
          <w:szCs w:val="24"/>
        </w:rPr>
        <w:t>-20</w:t>
      </w:r>
      <w:r w:rsidR="00882D4C">
        <w:rPr>
          <w:rFonts w:ascii="Arial" w:hAnsi="Arial" w:cs="Arial"/>
          <w:color w:val="auto"/>
          <w:sz w:val="24"/>
          <w:szCs w:val="24"/>
        </w:rPr>
        <w:t>20</w:t>
      </w:r>
      <w:r w:rsidR="00021747">
        <w:rPr>
          <w:rFonts w:ascii="Arial" w:hAnsi="Arial" w:cs="Arial"/>
          <w:color w:val="auto"/>
          <w:sz w:val="24"/>
          <w:szCs w:val="24"/>
        </w:rPr>
        <w:t xml:space="preserve"> годы)</w:t>
      </w:r>
      <w:r w:rsidR="00C566C8" w:rsidRPr="00021747">
        <w:rPr>
          <w:rFonts w:ascii="Arial" w:hAnsi="Arial" w:cs="Arial"/>
          <w:color w:val="auto"/>
          <w:sz w:val="24"/>
          <w:szCs w:val="24"/>
        </w:rPr>
        <w:t xml:space="preserve"> и </w:t>
      </w:r>
      <w:r w:rsidRPr="00021747">
        <w:rPr>
          <w:rFonts w:ascii="Arial" w:hAnsi="Arial" w:cs="Arial"/>
          <w:color w:val="auto"/>
          <w:sz w:val="24"/>
          <w:szCs w:val="24"/>
        </w:rPr>
        <w:t xml:space="preserve">основой для эффективной организации бюджетного процесса в </w:t>
      </w:r>
      <w:r w:rsidR="00F1519E">
        <w:rPr>
          <w:rFonts w:ascii="Arial" w:hAnsi="Arial" w:cs="Arial"/>
          <w:color w:val="auto"/>
          <w:sz w:val="24"/>
          <w:szCs w:val="24"/>
        </w:rPr>
        <w:t>поселении</w:t>
      </w:r>
      <w:r w:rsidRPr="00021747">
        <w:rPr>
          <w:rFonts w:ascii="Arial" w:hAnsi="Arial" w:cs="Arial"/>
          <w:color w:val="auto"/>
          <w:sz w:val="24"/>
          <w:szCs w:val="24"/>
        </w:rPr>
        <w:t>, совершенствования структуры расходов бюджет</w:t>
      </w:r>
      <w:r w:rsidR="00F1519E">
        <w:rPr>
          <w:rFonts w:ascii="Arial" w:hAnsi="Arial" w:cs="Arial"/>
          <w:color w:val="auto"/>
          <w:sz w:val="24"/>
          <w:szCs w:val="24"/>
        </w:rPr>
        <w:t>а</w:t>
      </w:r>
      <w:r w:rsidRPr="00021747">
        <w:rPr>
          <w:rFonts w:ascii="Arial" w:hAnsi="Arial" w:cs="Arial"/>
          <w:color w:val="auto"/>
          <w:sz w:val="24"/>
          <w:szCs w:val="24"/>
        </w:rPr>
        <w:t>, упорядочения бюджетных процедур и дальнейшего совершенствования</w:t>
      </w:r>
      <w:proofErr w:type="gramEnd"/>
      <w:r w:rsidRPr="00021747">
        <w:rPr>
          <w:rFonts w:ascii="Arial" w:hAnsi="Arial" w:cs="Arial"/>
          <w:color w:val="auto"/>
          <w:sz w:val="24"/>
          <w:szCs w:val="24"/>
        </w:rPr>
        <w:t xml:space="preserve"> межбюджетных отношений</w:t>
      </w:r>
      <w:r w:rsidR="00021747" w:rsidRPr="00021747">
        <w:rPr>
          <w:rFonts w:ascii="Arial" w:hAnsi="Arial" w:cs="Arial"/>
          <w:color w:val="auto"/>
          <w:sz w:val="24"/>
          <w:szCs w:val="24"/>
        </w:rPr>
        <w:t>.</w:t>
      </w:r>
    </w:p>
    <w:p w:rsidR="00021747" w:rsidRPr="00021747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47">
        <w:rPr>
          <w:rFonts w:ascii="Arial" w:eastAsia="Times New Roman" w:hAnsi="Arial" w:cs="Arial"/>
          <w:sz w:val="24"/>
          <w:szCs w:val="24"/>
          <w:lang w:eastAsia="ru-RU"/>
        </w:rPr>
        <w:t xml:space="preserve">    Целью основных направлений бюджетной политики является описание условий, принимаемых для составления проекта местного бюджета на 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021747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021747">
        <w:rPr>
          <w:rFonts w:ascii="Arial" w:eastAsia="Times New Roman" w:hAnsi="Arial" w:cs="Arial"/>
          <w:sz w:val="24"/>
          <w:szCs w:val="24"/>
          <w:lang w:eastAsia="ru-RU"/>
        </w:rPr>
        <w:t xml:space="preserve"> годы, основных подходов к его формированию и общего порядка разработки основных характеристик и прогнозируемых параметров местного бюджета, а также обеспечение прозрачности и открытости бюджетного планирования.</w:t>
      </w:r>
    </w:p>
    <w:p w:rsidR="00F1519E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21747">
        <w:rPr>
          <w:rFonts w:ascii="Arial" w:eastAsia="Times New Roman" w:hAnsi="Arial" w:cs="Arial"/>
          <w:sz w:val="24"/>
          <w:szCs w:val="24"/>
          <w:lang w:eastAsia="ru-RU"/>
        </w:rPr>
        <w:t>Задачами основных направлений бюджетной политики является определение подходов к планированию доходов и расходов, источников финансирования местного бюджета</w:t>
      </w:r>
      <w:r w:rsidR="00F1519E">
        <w:rPr>
          <w:rFonts w:ascii="Arial" w:eastAsia="Times New Roman" w:hAnsi="Arial" w:cs="Arial"/>
          <w:sz w:val="24"/>
          <w:szCs w:val="24"/>
          <w:lang w:eastAsia="ru-RU"/>
        </w:rPr>
        <w:t>, финансовых взаимоотношений с бюджетом Тяжинского муниципального района.</w:t>
      </w:r>
    </w:p>
    <w:p w:rsidR="00021747" w:rsidRPr="00021747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Основные  направления бюджетной политики на 201</w:t>
      </w:r>
      <w:r w:rsidR="00882D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0217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- 20</w:t>
      </w:r>
      <w:r w:rsidR="00882D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</w:t>
      </w:r>
      <w:r w:rsidRPr="000217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годы</w:t>
      </w:r>
      <w:r w:rsidRPr="00021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21747" w:rsidRPr="00021747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47">
        <w:rPr>
          <w:rFonts w:ascii="Arial" w:eastAsia="Times New Roman" w:hAnsi="Arial" w:cs="Arial"/>
          <w:sz w:val="24"/>
          <w:szCs w:val="24"/>
          <w:lang w:eastAsia="ru-RU"/>
        </w:rPr>
        <w:t xml:space="preserve">  Основной целью бюджетной политики является обеспечение сбалансированности и устойчивости бюджета </w:t>
      </w:r>
      <w:proofErr w:type="spellStart"/>
      <w:r w:rsidR="00A52117">
        <w:rPr>
          <w:rFonts w:ascii="Arial" w:eastAsia="Times New Roman" w:hAnsi="Arial" w:cs="Arial"/>
          <w:sz w:val="24"/>
          <w:szCs w:val="24"/>
          <w:lang w:eastAsia="ru-RU"/>
        </w:rPr>
        <w:t>Ступишинского</w:t>
      </w:r>
      <w:proofErr w:type="spellEnd"/>
      <w:r w:rsidR="00F151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021747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021747">
        <w:rPr>
          <w:rFonts w:ascii="Arial" w:eastAsia="Times New Roman" w:hAnsi="Arial" w:cs="Arial"/>
          <w:sz w:val="24"/>
          <w:szCs w:val="24"/>
          <w:lang w:eastAsia="ru-RU"/>
        </w:rPr>
        <w:t>Конечная цель бюджетной политики состоит в повышении уровня и качества жизни населения в условиях сбалансированного бюджета. Это подразумевает создание условий для устойчивого повышения уровня жизни граждан, их всестороннего развития, защиту их безопасности,  обеспечение социальных гарантий.</w:t>
      </w:r>
    </w:p>
    <w:p w:rsidR="00021747" w:rsidRPr="00021747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47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задачами бюджетной </w:t>
      </w:r>
      <w:proofErr w:type="gramStart"/>
      <w:r w:rsidRPr="00021747">
        <w:rPr>
          <w:rFonts w:ascii="Arial" w:eastAsia="Times New Roman" w:hAnsi="Arial" w:cs="Arial"/>
          <w:sz w:val="24"/>
          <w:szCs w:val="24"/>
          <w:lang w:eastAsia="ru-RU"/>
        </w:rPr>
        <w:t>политики</w:t>
      </w:r>
      <w:proofErr w:type="gramEnd"/>
      <w:r w:rsidRPr="00021747">
        <w:rPr>
          <w:rFonts w:ascii="Arial" w:eastAsia="Times New Roman" w:hAnsi="Arial" w:cs="Arial"/>
          <w:sz w:val="24"/>
          <w:szCs w:val="24"/>
          <w:lang w:eastAsia="ru-RU"/>
        </w:rPr>
        <w:t xml:space="preserve"> на очередной бюджетный период являются:</w:t>
      </w:r>
    </w:p>
    <w:p w:rsidR="0038495B" w:rsidRDefault="0016653E" w:rsidP="001665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1.</w:t>
      </w:r>
      <w:r w:rsidR="00021747" w:rsidRPr="00021747">
        <w:rPr>
          <w:rFonts w:ascii="Arial" w:eastAsia="Times New Roman" w:hAnsi="Arial" w:cs="Arial"/>
          <w:sz w:val="24"/>
          <w:szCs w:val="24"/>
          <w:lang w:eastAsia="ru-RU"/>
        </w:rPr>
        <w:t>Обеспечение расходных обязательств источниками финансировани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 как </w:t>
      </w:r>
      <w:r w:rsidR="00021747" w:rsidRPr="0016653E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необходимое условие реализации государственной политики. </w:t>
      </w:r>
    </w:p>
    <w:p w:rsidR="00021747" w:rsidRPr="0016653E" w:rsidRDefault="0038495B" w:rsidP="001665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16653E">
        <w:rPr>
          <w:rFonts w:ascii="Arial" w:eastAsia="Times New Roman" w:hAnsi="Arial" w:cs="Arial"/>
          <w:sz w:val="24"/>
          <w:szCs w:val="24"/>
          <w:lang w:eastAsia="ru-RU"/>
        </w:rPr>
        <w:t xml:space="preserve">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</w:t>
      </w:r>
      <w:r w:rsidR="00021747" w:rsidRPr="001665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  <w:r w:rsidR="00120B6F" w:rsidRPr="0016653E">
        <w:rPr>
          <w:rFonts w:ascii="Arial" w:eastAsia="Times New Roman" w:hAnsi="Arial" w:cs="Arial"/>
          <w:sz w:val="24"/>
          <w:szCs w:val="24"/>
          <w:lang w:eastAsia="ru-RU"/>
        </w:rPr>
        <w:t xml:space="preserve"> Главная задача – обеспечить принятие реалистических мероприятий и не нарушить устойчивость бюджетной системы.</w:t>
      </w:r>
    </w:p>
    <w:p w:rsidR="00021747" w:rsidRPr="0052313D" w:rsidRDefault="0016653E" w:rsidP="001665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2.</w:t>
      </w:r>
      <w:r w:rsidR="003849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Дальнейшая реализация принципа формирования местного бюджета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021747" w:rsidRPr="0052313D" w:rsidRDefault="0038495B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Направления и мероприятия социально-экономической политики </w:t>
      </w:r>
      <w:proofErr w:type="spellStart"/>
      <w:r w:rsidR="00A52117">
        <w:rPr>
          <w:rFonts w:ascii="Arial" w:eastAsia="Times New Roman" w:hAnsi="Arial" w:cs="Arial"/>
          <w:sz w:val="24"/>
          <w:szCs w:val="24"/>
          <w:lang w:eastAsia="ru-RU"/>
        </w:rPr>
        <w:t>Ступишинского</w:t>
      </w:r>
      <w:proofErr w:type="spellEnd"/>
      <w:r w:rsidR="00CA16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, реализуемые в рамках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программ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должны иметь надежное и просчитанное финансовое обеспечение. </w:t>
      </w:r>
      <w:proofErr w:type="gramStart"/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Следовательно, для формирования проекта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br/>
        <w:t>на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необходимо провести работу по уточнению (корректировке) предельных объемов финансового обеспечения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 на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и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годы, а так же определить предельные объемы финансового обеспечения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 на 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год, положенных в основу планирования бюджетных ассигнований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 что в свою очередь обеспечит возможность составления проекта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на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8</w:t>
      </w:r>
      <w:proofErr w:type="gramEnd"/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- 20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годы на основе утвержденных объемов финансового обеспечения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программ. Это потребует применения системного </w:t>
      </w:r>
      <w:proofErr w:type="gramStart"/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механизма приведения объемов финансового обеспечения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proofErr w:type="gramEnd"/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на весь период их действия к реальным возможностям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 учетом финансового положения бюджета в целом.</w:t>
      </w:r>
    </w:p>
    <w:p w:rsidR="00120B6F" w:rsidRPr="0052313D" w:rsidRDefault="0038495B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20B6F">
        <w:rPr>
          <w:rFonts w:ascii="Arial" w:eastAsia="Times New Roman" w:hAnsi="Arial" w:cs="Arial"/>
          <w:sz w:val="24"/>
          <w:szCs w:val="24"/>
          <w:lang w:eastAsia="ru-RU"/>
        </w:rPr>
        <w:t>В целях сокращения неэффективных расходов необходим периодический анализ реализации всех направлений и основных мероприятий муниципальных программ, а также динамики достижения заявленных показателей. В дальнейшем систематический анализ муниципальных программ и расходов на их реализацию должен быть дополнен системой ответственности за достижение поставленных целей.</w:t>
      </w:r>
    </w:p>
    <w:p w:rsidR="00021747" w:rsidRPr="00A52117" w:rsidRDefault="0016653E" w:rsidP="001665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5211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021747" w:rsidRPr="00A52117">
        <w:rPr>
          <w:rFonts w:ascii="Arial" w:eastAsia="Times New Roman" w:hAnsi="Arial" w:cs="Arial"/>
          <w:sz w:val="24"/>
          <w:szCs w:val="24"/>
          <w:lang w:eastAsia="ru-RU"/>
        </w:rPr>
        <w:t>Обеспечение бюджетной устойчивости и экономической стабильности.</w:t>
      </w:r>
    </w:p>
    <w:p w:rsidR="00021747" w:rsidRPr="0052313D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13D">
        <w:rPr>
          <w:rFonts w:ascii="Arial" w:eastAsia="Times New Roman" w:hAnsi="Arial" w:cs="Arial"/>
          <w:sz w:val="24"/>
          <w:szCs w:val="24"/>
          <w:lang w:eastAsia="ru-RU"/>
        </w:rPr>
        <w:t>Данная общая задача включает в себя несколько составляющих: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поддержание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безопасного уровня дефицита и муниципального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долга, предотвращая тем самым условия для возникновения финансовых кризисов</w:t>
      </w:r>
      <w:r w:rsidR="0038495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сохранение относительно постоянного уровня расходов в условиях «взлетов и падений» бюджетных доходов;</w:t>
      </w:r>
    </w:p>
    <w:p w:rsidR="0038495B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ограничение роста расходов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 не обеспеченных стабильными доходными источниками</w:t>
      </w:r>
      <w:r w:rsidR="0038495B">
        <w:rPr>
          <w:rFonts w:ascii="Arial" w:eastAsia="Times New Roman" w:hAnsi="Arial" w:cs="Arial"/>
          <w:sz w:val="24"/>
          <w:szCs w:val="24"/>
          <w:lang w:eastAsia="ru-RU"/>
        </w:rPr>
        <w:t>, п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ринятие новых расходных обязательств должно в обязательном порядке основываться на оценке прогнозируемых доходов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8495B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бюджета;</w:t>
      </w:r>
    </w:p>
    <w:p w:rsidR="0052313D" w:rsidRDefault="0038495B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условиях дефицита финансовых ресурсов остро встает вопрос о необходимости повышения эффективности и прозрачности планирования бюджета не только с целью выявления резервов финансового обеспечения реализации приоритетных задач, но и для дальнейшего развития </w:t>
      </w:r>
      <w:r w:rsidR="00845A0C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2D3B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02D3B">
        <w:rPr>
          <w:rFonts w:ascii="Arial" w:eastAsia="Times New Roman" w:hAnsi="Arial" w:cs="Arial"/>
          <w:sz w:val="24"/>
          <w:szCs w:val="24"/>
          <w:lang w:eastAsia="ru-RU"/>
        </w:rPr>
        <w:t>Одно из направлений обеспечения сбалансированности бюджета в условиях кризиса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02D3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2D3B">
        <w:rPr>
          <w:rFonts w:ascii="Arial" w:eastAsia="Times New Roman" w:hAnsi="Arial" w:cs="Arial"/>
          <w:sz w:val="24"/>
          <w:szCs w:val="24"/>
          <w:lang w:eastAsia="ru-RU"/>
        </w:rPr>
        <w:t>сокращение расходов.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21747" w:rsidRPr="0052313D" w:rsidRDefault="00CA1691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. Соблюдение принципа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единых перечней услуг</w:t>
      </w:r>
      <w:r w:rsidR="0038495B">
        <w:rPr>
          <w:rFonts w:ascii="Arial" w:eastAsia="Times New Roman" w:hAnsi="Arial" w:cs="Arial"/>
          <w:sz w:val="24"/>
          <w:szCs w:val="24"/>
          <w:lang w:eastAsia="ru-RU"/>
        </w:rPr>
        <w:t xml:space="preserve"> и работ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21747" w:rsidRPr="0052313D" w:rsidRDefault="0052313D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1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. Прозрачность и открытость бюджета и бюджетного процесса для общества.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Бюджетная политика осуществляется в интересах общества. 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принципы ее реализации.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Этот подход реализован за счет формирования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в «программном» формате, что подразумевает «привязку»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52313D" w:rsidRPr="0052313D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программ.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процедур, в числе которых: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регулярная разработка и совершенствование «Бюджета для граждан»;</w:t>
      </w:r>
    </w:p>
    <w:p w:rsidR="00021747" w:rsidRP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52313D">
        <w:rPr>
          <w:rFonts w:ascii="Arial" w:eastAsia="Times New Roman" w:hAnsi="Arial" w:cs="Arial"/>
          <w:sz w:val="24"/>
          <w:szCs w:val="24"/>
          <w:lang w:eastAsia="ru-RU"/>
        </w:rPr>
        <w:t>соблюдение сроков и процедур подключения уполномоченных органов к государственной интегрированной информационной системе управления общественными финансами «Электронный бюджет». Это основной ресурс информации о финансах.</w:t>
      </w:r>
    </w:p>
    <w:p w:rsidR="00021747" w:rsidRDefault="0052313D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2D3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02D3B" w:rsidRPr="00702D3B">
        <w:rPr>
          <w:rFonts w:ascii="Arial" w:eastAsia="Times New Roman" w:hAnsi="Arial" w:cs="Arial"/>
          <w:sz w:val="24"/>
          <w:szCs w:val="24"/>
          <w:lang w:eastAsia="ru-RU"/>
        </w:rPr>
        <w:t xml:space="preserve">. Усиление </w:t>
      </w:r>
      <w:r w:rsidRPr="00702D3B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021747" w:rsidRPr="00702D3B">
        <w:rPr>
          <w:rFonts w:ascii="Arial" w:eastAsia="Times New Roman" w:hAnsi="Arial" w:cs="Arial"/>
          <w:sz w:val="24"/>
          <w:szCs w:val="24"/>
          <w:lang w:eastAsia="ru-RU"/>
        </w:rPr>
        <w:t xml:space="preserve"> внешнего и внутреннего финансового </w:t>
      </w:r>
      <w:proofErr w:type="gramStart"/>
      <w:r w:rsidR="00021747" w:rsidRPr="00702D3B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="00021747" w:rsidRPr="00702D3B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</w:t>
      </w:r>
      <w:r w:rsidR="00702D3B" w:rsidRPr="00702D3B">
        <w:rPr>
          <w:rFonts w:ascii="Arial" w:eastAsia="Times New Roman" w:hAnsi="Arial" w:cs="Arial"/>
          <w:sz w:val="24"/>
          <w:szCs w:val="24"/>
          <w:lang w:eastAsia="ru-RU"/>
        </w:rPr>
        <w:t>муниципальных учреждений, предприятий</w:t>
      </w:r>
      <w:r w:rsidR="00021747" w:rsidRPr="00702D3B">
        <w:rPr>
          <w:rFonts w:ascii="Arial" w:eastAsia="Times New Roman" w:hAnsi="Arial" w:cs="Arial"/>
          <w:sz w:val="24"/>
          <w:szCs w:val="24"/>
          <w:lang w:eastAsia="ru-RU"/>
        </w:rPr>
        <w:t xml:space="preserve"> по обеспечению целевого и результативного использования бюджетных средств.</w:t>
      </w:r>
    </w:p>
    <w:p w:rsidR="00702D3B" w:rsidRPr="00702D3B" w:rsidRDefault="00702D3B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Внутренний контроль играет ключевую роль в государственном управлении и помогает решить глобальные задачи.</w:t>
      </w:r>
    </w:p>
    <w:p w:rsidR="00021747" w:rsidRPr="00105421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выходит:</w:t>
      </w:r>
    </w:p>
    <w:p w:rsidR="00021747" w:rsidRPr="00105421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>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государственной политики;</w:t>
      </w:r>
    </w:p>
    <w:p w:rsidR="0052313D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>осуществление мероприятий по совершенствованию бюджетного процесса, развитию системы управления имуществом, финансовыми активами,  формированию интегрированной системы управления государственными финансами («электронного бюджета»).</w:t>
      </w:r>
    </w:p>
    <w:p w:rsidR="00021747" w:rsidRPr="00105421" w:rsidRDefault="00021747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421">
        <w:rPr>
          <w:rFonts w:ascii="Arial" w:eastAsia="Times New Roman" w:hAnsi="Arial" w:cs="Arial"/>
          <w:sz w:val="24"/>
          <w:szCs w:val="24"/>
          <w:lang w:eastAsia="ru-RU"/>
        </w:rPr>
        <w:t>Для решения изложенных задач в очередном бюджетном периоде будут реализовываться следующие мероприятия:</w:t>
      </w:r>
    </w:p>
    <w:p w:rsidR="00021747" w:rsidRPr="00105421" w:rsidRDefault="0016653E" w:rsidP="001665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качества </w:t>
      </w:r>
      <w:r w:rsidR="0052313D" w:rsidRPr="00105421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 и расширение их использования в бюджетном планировании.</w:t>
      </w:r>
    </w:p>
    <w:p w:rsidR="00021747" w:rsidRPr="00105421" w:rsidRDefault="008A79A4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>. Мониторинг деятельности с целью оптимизации их расходов.</w:t>
      </w:r>
    </w:p>
    <w:p w:rsidR="00105421" w:rsidRDefault="0016653E" w:rsidP="000217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условиях кризиса, д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>ля разрешения сложившейся ситуации, необходимо сосредоточиться на решении основных задач:</w:t>
      </w:r>
    </w:p>
    <w:p w:rsidR="00105421" w:rsidRDefault="0016653E" w:rsidP="001054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1.К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>онцентрация усилий на достижение приоритетных целей социально – экономического развития. То есть сокращать расходы можно, но при этом необходимо думать о том, чтобы развитие территории не останавливалось.</w:t>
      </w:r>
    </w:p>
    <w:p w:rsidR="00105421" w:rsidRDefault="0016653E" w:rsidP="001054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2.О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>птимизация расходов.</w:t>
      </w:r>
    </w:p>
    <w:p w:rsidR="00105421" w:rsidRDefault="0016653E" w:rsidP="001054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3.С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>оздание объективной основы для оценки эффективности программ, деятельности учреждений, а также иных направлений расходования бюджетных средств.</w:t>
      </w:r>
    </w:p>
    <w:p w:rsidR="00105421" w:rsidRPr="00105421" w:rsidRDefault="0016653E" w:rsidP="001054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05421">
        <w:rPr>
          <w:rFonts w:ascii="Arial" w:eastAsia="Times New Roman" w:hAnsi="Arial" w:cs="Arial"/>
          <w:sz w:val="24"/>
          <w:szCs w:val="24"/>
          <w:lang w:eastAsia="ru-RU"/>
        </w:rPr>
        <w:t>Ключевыми мерами для решения этих задач может быть, в частности, пропорциональное снижение расходов</w:t>
      </w:r>
      <w:r w:rsidR="00120B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4145" w:rsidRDefault="0016653E" w:rsidP="0038495B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21747" w:rsidRPr="00105421">
        <w:rPr>
          <w:rFonts w:ascii="Arial" w:eastAsia="Times New Roman" w:hAnsi="Arial" w:cs="Arial"/>
          <w:sz w:val="24"/>
          <w:szCs w:val="24"/>
          <w:lang w:eastAsia="ru-RU"/>
        </w:rPr>
        <w:t xml:space="preserve">В итоге бюджетная политика должна быть нацелена на </w:t>
      </w:r>
      <w:r>
        <w:rPr>
          <w:rFonts w:ascii="Arial" w:eastAsia="Times New Roman" w:hAnsi="Arial" w:cs="Arial"/>
          <w:sz w:val="24"/>
          <w:szCs w:val="24"/>
          <w:lang w:eastAsia="ru-RU"/>
        </w:rPr>
        <w:t>сохранение уровня жизни граждан, оградить от серьезных потрясений экономику района, обеспечить сбалансированность и устойчивость бюджета, выполнить все социально значимые обязательства. Особенно важен точечный выбор приоритетов, бережное отношение к ресурсам, взвешенный, хозяйский подход к решению задач.</w:t>
      </w: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A79A4" w:rsidRDefault="008A79A4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B900E9" w:rsidRDefault="00B900E9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7A1851" w:rsidRDefault="007A1851" w:rsidP="00F11133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11133" w:rsidRDefault="00F11133" w:rsidP="00F11133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7A1851" w:rsidRDefault="007A1851" w:rsidP="001F2F05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1F2F05" w:rsidRPr="00D677EF" w:rsidRDefault="001F2F05" w:rsidP="008A79A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Приложение № 2</w:t>
      </w:r>
    </w:p>
    <w:p w:rsidR="00B900E9" w:rsidRDefault="001F2F05" w:rsidP="00B900E9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 </w:t>
      </w:r>
      <w:r w:rsidR="000B7CCB">
        <w:rPr>
          <w:rFonts w:ascii="Arial" w:hAnsi="Arial" w:cs="Arial"/>
          <w:bCs/>
          <w:sz w:val="24"/>
          <w:szCs w:val="24"/>
        </w:rPr>
        <w:t>п</w:t>
      </w:r>
      <w:r w:rsidRPr="00D677EF">
        <w:rPr>
          <w:rFonts w:ascii="Arial" w:hAnsi="Arial" w:cs="Arial"/>
          <w:bCs/>
          <w:sz w:val="24"/>
          <w:szCs w:val="24"/>
        </w:rPr>
        <w:t>остановлени</w:t>
      </w:r>
      <w:r>
        <w:rPr>
          <w:rFonts w:ascii="Arial" w:hAnsi="Arial" w:cs="Arial"/>
          <w:bCs/>
          <w:sz w:val="24"/>
          <w:szCs w:val="24"/>
        </w:rPr>
        <w:t>ю</w:t>
      </w:r>
      <w:r w:rsidR="00B900E9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Pr="00D677EF">
        <w:rPr>
          <w:rFonts w:ascii="Arial" w:hAnsi="Arial" w:cs="Arial"/>
          <w:bCs/>
          <w:sz w:val="24"/>
          <w:szCs w:val="24"/>
        </w:rPr>
        <w:t xml:space="preserve"> </w:t>
      </w:r>
    </w:p>
    <w:p w:rsidR="001F2F05" w:rsidRPr="00D677EF" w:rsidRDefault="00A52117" w:rsidP="00B900E9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Ступишинского</w:t>
      </w:r>
      <w:proofErr w:type="spellEnd"/>
      <w:r w:rsidR="00B900E9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F2F05" w:rsidRPr="00D677EF" w:rsidRDefault="001F2F05" w:rsidP="008A79A4">
      <w:pPr>
        <w:pStyle w:val="western"/>
        <w:spacing w:before="0" w:beforeAutospacing="0" w:after="0"/>
        <w:jc w:val="right"/>
        <w:rPr>
          <w:rFonts w:ascii="Arial" w:hAnsi="Arial" w:cs="Arial"/>
          <w:bCs/>
          <w:sz w:val="24"/>
          <w:szCs w:val="24"/>
        </w:rPr>
      </w:pPr>
      <w:r w:rsidRPr="00605A58">
        <w:rPr>
          <w:rFonts w:ascii="Arial" w:hAnsi="Arial" w:cs="Arial"/>
          <w:bCs/>
          <w:sz w:val="24"/>
          <w:szCs w:val="24"/>
        </w:rPr>
        <w:t>от «</w:t>
      </w:r>
      <w:r w:rsidR="004D135E">
        <w:rPr>
          <w:rFonts w:ascii="Arial" w:hAnsi="Arial" w:cs="Arial"/>
          <w:bCs/>
          <w:sz w:val="24"/>
          <w:szCs w:val="24"/>
        </w:rPr>
        <w:t>08</w:t>
      </w:r>
      <w:r w:rsidRPr="00605A58">
        <w:rPr>
          <w:rFonts w:ascii="Arial" w:hAnsi="Arial" w:cs="Arial"/>
          <w:bCs/>
          <w:sz w:val="24"/>
          <w:szCs w:val="24"/>
        </w:rPr>
        <w:t>»</w:t>
      </w:r>
      <w:r w:rsidR="00727472" w:rsidRPr="00605A58">
        <w:rPr>
          <w:rFonts w:ascii="Arial" w:hAnsi="Arial" w:cs="Arial"/>
          <w:bCs/>
          <w:sz w:val="24"/>
          <w:szCs w:val="24"/>
        </w:rPr>
        <w:t xml:space="preserve"> </w:t>
      </w:r>
      <w:r w:rsidR="004D135E">
        <w:rPr>
          <w:rFonts w:ascii="Arial" w:hAnsi="Arial" w:cs="Arial"/>
          <w:bCs/>
          <w:sz w:val="24"/>
          <w:szCs w:val="24"/>
        </w:rPr>
        <w:t>ноября</w:t>
      </w:r>
      <w:r w:rsidR="00F35932" w:rsidRPr="00605A58">
        <w:rPr>
          <w:rFonts w:ascii="Arial" w:hAnsi="Arial" w:cs="Arial"/>
          <w:bCs/>
          <w:sz w:val="24"/>
          <w:szCs w:val="24"/>
        </w:rPr>
        <w:t xml:space="preserve"> </w:t>
      </w:r>
      <w:r w:rsidRPr="00605A58">
        <w:rPr>
          <w:rFonts w:ascii="Arial" w:hAnsi="Arial" w:cs="Arial"/>
          <w:bCs/>
          <w:sz w:val="24"/>
          <w:szCs w:val="24"/>
        </w:rPr>
        <w:t>20</w:t>
      </w:r>
      <w:r w:rsidR="00882D4C">
        <w:rPr>
          <w:rFonts w:ascii="Arial" w:hAnsi="Arial" w:cs="Arial"/>
          <w:bCs/>
          <w:sz w:val="24"/>
          <w:szCs w:val="24"/>
        </w:rPr>
        <w:t>17</w:t>
      </w:r>
      <w:r w:rsidRPr="00605A58">
        <w:rPr>
          <w:rFonts w:ascii="Arial" w:hAnsi="Arial" w:cs="Arial"/>
          <w:bCs/>
          <w:sz w:val="24"/>
          <w:szCs w:val="24"/>
        </w:rPr>
        <w:t xml:space="preserve">    № </w:t>
      </w:r>
      <w:r w:rsidR="004D135E">
        <w:rPr>
          <w:rFonts w:ascii="Arial" w:hAnsi="Arial" w:cs="Arial"/>
          <w:bCs/>
          <w:sz w:val="24"/>
          <w:szCs w:val="24"/>
        </w:rPr>
        <w:t>23</w:t>
      </w:r>
    </w:p>
    <w:p w:rsidR="00B900E9" w:rsidRDefault="00B900E9" w:rsidP="00B900E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2F05" w:rsidRPr="009A7D40" w:rsidRDefault="001F2F05" w:rsidP="00B900E9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>Основные направления</w:t>
      </w:r>
    </w:p>
    <w:p w:rsidR="001F2F05" w:rsidRDefault="001F2F05" w:rsidP="00B900E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 xml:space="preserve">налоговой политики </w:t>
      </w:r>
      <w:proofErr w:type="spellStart"/>
      <w:r w:rsidR="00A52117">
        <w:rPr>
          <w:rFonts w:ascii="Arial" w:hAnsi="Arial" w:cs="Arial"/>
          <w:b/>
          <w:bCs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1F2F05" w:rsidRDefault="001F2F05" w:rsidP="00B900E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D40">
        <w:rPr>
          <w:rFonts w:ascii="Arial" w:hAnsi="Arial" w:cs="Arial"/>
          <w:b/>
          <w:bCs/>
          <w:sz w:val="24"/>
          <w:szCs w:val="24"/>
        </w:rPr>
        <w:t>на 20</w:t>
      </w:r>
      <w:r w:rsidR="00882D4C">
        <w:rPr>
          <w:rFonts w:ascii="Arial" w:hAnsi="Arial" w:cs="Arial"/>
          <w:b/>
          <w:bCs/>
          <w:sz w:val="24"/>
          <w:szCs w:val="24"/>
        </w:rPr>
        <w:t>18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год и на плановый период 201</w:t>
      </w:r>
      <w:r w:rsidR="00882D4C">
        <w:rPr>
          <w:rFonts w:ascii="Arial" w:hAnsi="Arial" w:cs="Arial"/>
          <w:b/>
          <w:bCs/>
          <w:sz w:val="24"/>
          <w:szCs w:val="24"/>
        </w:rPr>
        <w:t>9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и 20</w:t>
      </w:r>
      <w:r w:rsidR="00882D4C">
        <w:rPr>
          <w:rFonts w:ascii="Arial" w:hAnsi="Arial" w:cs="Arial"/>
          <w:b/>
          <w:bCs/>
          <w:sz w:val="24"/>
          <w:szCs w:val="24"/>
        </w:rPr>
        <w:t>20</w:t>
      </w:r>
      <w:r w:rsidRPr="009A7D40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A817D9" w:rsidRDefault="00A817D9" w:rsidP="00A817D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703993" w:rsidRPr="00703993" w:rsidRDefault="00703993" w:rsidP="0070399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>Основными целями налоговой политики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как на федеральном, так и на региональном уровне 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>продолжают оставаться поддержка инвестиций, развитие человеческого капитала, повышение предпринимательской активности. Налоговая система должна сохранить свою конкурентоспособность по сравнению с налоговыми системами государств, ведущих на мировом рынке борьбу за привлечение инвестиций, а процедуры налогового администрирования должны стать максимально комфортными для добросовестных налогоплательщиков.</w:t>
      </w:r>
    </w:p>
    <w:p w:rsidR="00703993" w:rsidRPr="00703993" w:rsidRDefault="00703993" w:rsidP="0070399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9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>При этом важнейшим фактором проводимой налоговой политики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необходимость поддержания сбалансированности бюджетной системы Р</w:t>
      </w:r>
      <w:r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>. В то же время необходимо сохранить неизменность налоговой нагрузки по секторам экономики, в которых достигнут ее оптимальный уровень. В связи с этим внесение существенных изменений в структуру налоговой системы, а также введение новых налогов в среднесрочном периоде не предполагается.</w:t>
      </w:r>
    </w:p>
    <w:p w:rsidR="00A817D9" w:rsidRDefault="00703993" w:rsidP="0070399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9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703993">
        <w:rPr>
          <w:rFonts w:ascii="Arial" w:eastAsia="Times New Roman" w:hAnsi="Arial" w:cs="Arial"/>
          <w:sz w:val="24"/>
          <w:szCs w:val="24"/>
          <w:lang w:eastAsia="ru-RU"/>
        </w:rPr>
        <w:t>Дальнейшее совершенствование налоговой системы будет реализовываться в направлении настройки существующей системы налогообложения, мобилизации дополнительных доходов за счет улучшения качества налогового администрирования, сокращения теневой экономики, изъятия в бюджет сверхдоходов от благоприятной внешнеэкономической конъюнктуры.</w:t>
      </w:r>
    </w:p>
    <w:p w:rsidR="00703993" w:rsidRPr="00A817D9" w:rsidRDefault="00703993" w:rsidP="0070399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A817D9" w:rsidRPr="008F2239" w:rsidRDefault="002A6742" w:rsidP="008F2239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223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03993"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езультаты </w:t>
      </w:r>
      <w:r w:rsidR="00A817D9"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налоговой  политики в предыдущих периодах и сложившаяся ситуация в </w:t>
      </w:r>
      <w:proofErr w:type="spellStart"/>
      <w:r w:rsidR="00DF1529">
        <w:rPr>
          <w:rFonts w:ascii="Arial" w:eastAsia="Times New Roman" w:hAnsi="Arial" w:cs="Arial"/>
          <w:sz w:val="24"/>
          <w:szCs w:val="24"/>
          <w:lang w:eastAsia="ru-RU"/>
        </w:rPr>
        <w:t>Ступишинском</w:t>
      </w:r>
      <w:proofErr w:type="spellEnd"/>
      <w:r w:rsidR="008A79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</w:t>
      </w:r>
      <w:r w:rsidRPr="008F223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817D9" w:rsidRPr="008F2239" w:rsidRDefault="00A817D9" w:rsidP="00A817D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17D9" w:rsidRPr="008F2239" w:rsidRDefault="002A6742" w:rsidP="00AF0C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817D9"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Главной проблемой в финансово-бюджетной системе </w:t>
      </w:r>
      <w:r w:rsidR="008A79A4"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52117">
        <w:rPr>
          <w:rFonts w:ascii="Arial" w:eastAsia="Times New Roman" w:hAnsi="Arial" w:cs="Arial"/>
          <w:sz w:val="24"/>
          <w:szCs w:val="24"/>
          <w:lang w:eastAsia="ru-RU"/>
        </w:rPr>
        <w:t>Ступишинского</w:t>
      </w:r>
      <w:proofErr w:type="spellEnd"/>
      <w:r w:rsidR="008A79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A817D9" w:rsidRPr="008F2239">
        <w:rPr>
          <w:rFonts w:ascii="Arial" w:eastAsia="Times New Roman" w:hAnsi="Arial" w:cs="Arial"/>
          <w:sz w:val="24"/>
          <w:szCs w:val="24"/>
          <w:lang w:eastAsia="ru-RU"/>
        </w:rPr>
        <w:t xml:space="preserve"> остается острая зависимость исполнения бюджетных обязательств от поступления доходов в местный бюджет. </w:t>
      </w:r>
    </w:p>
    <w:p w:rsidR="00290522" w:rsidRPr="00EF416D" w:rsidRDefault="00290522" w:rsidP="006C08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По отчету </w:t>
      </w:r>
      <w:r w:rsidR="002A6742" w:rsidRPr="00EF416D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год финансовые доходы </w:t>
      </w:r>
      <w:proofErr w:type="spellStart"/>
      <w:r w:rsidR="00A52117" w:rsidRPr="00EF416D">
        <w:rPr>
          <w:rFonts w:ascii="Arial" w:eastAsia="Times New Roman" w:hAnsi="Arial" w:cs="Arial"/>
          <w:sz w:val="24"/>
          <w:szCs w:val="24"/>
          <w:lang w:eastAsia="ru-RU"/>
        </w:rPr>
        <w:t>Ступишинского</w:t>
      </w:r>
      <w:proofErr w:type="spellEnd"/>
      <w:r w:rsidR="00CA1691"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B900E9"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1727E3" w:rsidRPr="00EF416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учетом поступлений </w:t>
      </w:r>
      <w:r w:rsidR="008E3D2B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</w:t>
      </w:r>
      <w:r w:rsidR="00310C66">
        <w:rPr>
          <w:rFonts w:ascii="Arial" w:eastAsia="Times New Roman" w:hAnsi="Arial" w:cs="Arial"/>
          <w:sz w:val="24"/>
          <w:szCs w:val="24"/>
          <w:lang w:eastAsia="ru-RU"/>
        </w:rPr>
        <w:t xml:space="preserve"> Тяжинского муниципального района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) составили 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>7,046</w:t>
      </w:r>
      <w:r w:rsidR="00D0396F"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млн. руб., что на 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>7,12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% </w:t>
      </w:r>
      <w:r w:rsidR="002A6742" w:rsidRPr="00EF416D">
        <w:rPr>
          <w:rFonts w:ascii="Arial" w:eastAsia="Times New Roman" w:hAnsi="Arial" w:cs="Arial"/>
          <w:sz w:val="24"/>
          <w:szCs w:val="24"/>
          <w:lang w:eastAsia="ru-RU"/>
        </w:rPr>
        <w:t>выше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уровня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года. </w:t>
      </w:r>
      <w:r w:rsidR="002A6742" w:rsidRPr="00EF416D">
        <w:rPr>
          <w:rFonts w:ascii="Arial" w:eastAsia="Times New Roman" w:hAnsi="Arial" w:cs="Arial"/>
          <w:sz w:val="24"/>
          <w:szCs w:val="24"/>
          <w:lang w:eastAsia="ru-RU"/>
        </w:rPr>
        <w:t>Увеличение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совокупных финансовых доходов </w:t>
      </w:r>
      <w:r w:rsidR="00D0396F" w:rsidRPr="00EF416D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обусловлено </w:t>
      </w:r>
      <w:r w:rsidR="002A6742" w:rsidRPr="00EF416D">
        <w:rPr>
          <w:rFonts w:ascii="Arial" w:eastAsia="Times New Roman" w:hAnsi="Arial" w:cs="Arial"/>
          <w:sz w:val="24"/>
          <w:szCs w:val="24"/>
          <w:lang w:eastAsia="ru-RU"/>
        </w:rPr>
        <w:t>увеличением безвозмездных</w:t>
      </w:r>
      <w:r w:rsidR="008F2239"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6742" w:rsidRPr="00EF416D">
        <w:rPr>
          <w:rFonts w:ascii="Arial" w:eastAsia="Times New Roman" w:hAnsi="Arial" w:cs="Arial"/>
          <w:sz w:val="24"/>
          <w:szCs w:val="24"/>
          <w:lang w:eastAsia="ru-RU"/>
        </w:rPr>
        <w:t>поступлений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из бюджета</w:t>
      </w:r>
      <w:r w:rsidR="00310C66">
        <w:rPr>
          <w:rFonts w:ascii="Arial" w:eastAsia="Times New Roman" w:hAnsi="Arial" w:cs="Arial"/>
          <w:sz w:val="24"/>
          <w:szCs w:val="24"/>
          <w:lang w:eastAsia="ru-RU"/>
        </w:rPr>
        <w:t xml:space="preserve"> Тяжинского муниципального района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0522" w:rsidRPr="008F2239" w:rsidRDefault="00290522" w:rsidP="006C08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16D">
        <w:rPr>
          <w:rFonts w:ascii="Arial" w:eastAsia="Times New Roman" w:hAnsi="Arial" w:cs="Arial"/>
          <w:sz w:val="24"/>
          <w:szCs w:val="24"/>
          <w:lang w:eastAsia="ru-RU"/>
        </w:rPr>
        <w:t>В структуре доходной части финансового баланса в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году наибольший удельный вес имели безвозмездные поступления (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>82,40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>% от всех доходов). По оценке на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г. ожидается 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>увеличение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доли безвозмездных поступлений на 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 xml:space="preserve">1411,02 </w:t>
      </w:r>
      <w:r w:rsidR="00D923F7"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тыс. р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уб., с дальнейшим их </w:t>
      </w:r>
      <w:r w:rsidR="000D0D83">
        <w:rPr>
          <w:rFonts w:ascii="Arial" w:eastAsia="Times New Roman" w:hAnsi="Arial" w:cs="Arial"/>
          <w:sz w:val="24"/>
          <w:szCs w:val="24"/>
          <w:lang w:eastAsia="ru-RU"/>
        </w:rPr>
        <w:t>увеличением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 xml:space="preserve"> в 201</w:t>
      </w:r>
      <w:r w:rsidR="00DF152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DF152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EF416D">
        <w:rPr>
          <w:rFonts w:ascii="Arial" w:eastAsia="Times New Roman" w:hAnsi="Arial" w:cs="Arial"/>
          <w:sz w:val="24"/>
          <w:szCs w:val="24"/>
          <w:lang w:eastAsia="ru-RU"/>
        </w:rPr>
        <w:t>гг.</w:t>
      </w:r>
    </w:p>
    <w:p w:rsidR="008F2239" w:rsidRDefault="008F2239" w:rsidP="00290522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F7" w:rsidRDefault="00D923F7" w:rsidP="008F2239">
      <w:pPr>
        <w:spacing w:after="12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F7" w:rsidRDefault="00D923F7" w:rsidP="008F2239">
      <w:pPr>
        <w:spacing w:after="12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F7" w:rsidRDefault="00D923F7" w:rsidP="008F2239">
      <w:pPr>
        <w:spacing w:after="12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F7" w:rsidRDefault="00D923F7" w:rsidP="008F2239">
      <w:pPr>
        <w:spacing w:after="12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2239" w:rsidRPr="008F2239" w:rsidRDefault="008F2239" w:rsidP="008F2239">
      <w:pPr>
        <w:spacing w:after="12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Основные направления налоговой политики </w:t>
      </w:r>
      <w:proofErr w:type="spellStart"/>
      <w:r w:rsidR="00A52117">
        <w:rPr>
          <w:rFonts w:ascii="Arial" w:eastAsia="Times New Roman" w:hAnsi="Arial" w:cs="Arial"/>
          <w:sz w:val="24"/>
          <w:szCs w:val="24"/>
          <w:lang w:eastAsia="ru-RU"/>
        </w:rPr>
        <w:t>Ступишинского</w:t>
      </w:r>
      <w:proofErr w:type="spellEnd"/>
      <w:r w:rsidR="00CA16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A768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 201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9576E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882D4C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030BA6" w:rsidRDefault="00FA0A35" w:rsidP="00030B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03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03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703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30BA6" w:rsidRPr="00703993">
        <w:rPr>
          <w:rFonts w:ascii="Arial" w:hAnsi="Arial" w:cs="Arial"/>
          <w:sz w:val="24"/>
          <w:szCs w:val="24"/>
        </w:rPr>
        <w:t xml:space="preserve">Налоговая политика </w:t>
      </w:r>
      <w:proofErr w:type="spellStart"/>
      <w:r w:rsidR="00A52117">
        <w:rPr>
          <w:rFonts w:ascii="Arial" w:hAnsi="Arial" w:cs="Arial"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sz w:val="24"/>
          <w:szCs w:val="24"/>
        </w:rPr>
        <w:t xml:space="preserve"> сельского поселения</w:t>
      </w:r>
      <w:r w:rsidR="00A768F2">
        <w:rPr>
          <w:rFonts w:ascii="Arial" w:hAnsi="Arial" w:cs="Arial"/>
          <w:sz w:val="24"/>
          <w:szCs w:val="24"/>
        </w:rPr>
        <w:t xml:space="preserve"> </w:t>
      </w:r>
      <w:r w:rsidR="00030BA6" w:rsidRPr="00703993">
        <w:rPr>
          <w:rFonts w:ascii="Arial" w:hAnsi="Arial" w:cs="Arial"/>
          <w:sz w:val="24"/>
          <w:szCs w:val="24"/>
        </w:rPr>
        <w:t>на 201</w:t>
      </w:r>
      <w:r w:rsidR="00882D4C">
        <w:rPr>
          <w:rFonts w:ascii="Arial" w:hAnsi="Arial" w:cs="Arial"/>
          <w:sz w:val="24"/>
          <w:szCs w:val="24"/>
        </w:rPr>
        <w:t>8</w:t>
      </w:r>
      <w:r w:rsidR="00030BA6" w:rsidRPr="00703993">
        <w:rPr>
          <w:rFonts w:ascii="Arial" w:hAnsi="Arial" w:cs="Arial"/>
          <w:sz w:val="24"/>
          <w:szCs w:val="24"/>
        </w:rPr>
        <w:t xml:space="preserve"> год и плановый период 201</w:t>
      </w:r>
      <w:r w:rsidR="00882D4C">
        <w:rPr>
          <w:rFonts w:ascii="Arial" w:hAnsi="Arial" w:cs="Arial"/>
          <w:sz w:val="24"/>
          <w:szCs w:val="24"/>
        </w:rPr>
        <w:t>9</w:t>
      </w:r>
      <w:r w:rsidR="00030BA6" w:rsidRPr="00703993">
        <w:rPr>
          <w:rFonts w:ascii="Arial" w:hAnsi="Arial" w:cs="Arial"/>
          <w:sz w:val="24"/>
          <w:szCs w:val="24"/>
        </w:rPr>
        <w:t>-20</w:t>
      </w:r>
      <w:r w:rsidR="00882D4C">
        <w:rPr>
          <w:rFonts w:ascii="Arial" w:hAnsi="Arial" w:cs="Arial"/>
          <w:sz w:val="24"/>
          <w:szCs w:val="24"/>
        </w:rPr>
        <w:t>20</w:t>
      </w:r>
      <w:r w:rsidR="00030BA6" w:rsidRPr="00703993">
        <w:rPr>
          <w:rFonts w:ascii="Arial" w:hAnsi="Arial" w:cs="Arial"/>
          <w:sz w:val="24"/>
          <w:szCs w:val="24"/>
        </w:rPr>
        <w:t xml:space="preserve"> годы направлена на </w:t>
      </w:r>
      <w:r w:rsidR="0031106E" w:rsidRPr="00703993">
        <w:rPr>
          <w:rFonts w:ascii="Arial" w:hAnsi="Arial" w:cs="Arial"/>
          <w:sz w:val="24"/>
          <w:szCs w:val="24"/>
        </w:rPr>
        <w:t xml:space="preserve">дальнейшее повышение </w:t>
      </w:r>
      <w:r w:rsidR="00722803" w:rsidRPr="00703993">
        <w:rPr>
          <w:rFonts w:ascii="Arial" w:hAnsi="Arial" w:cs="Arial"/>
          <w:sz w:val="24"/>
          <w:szCs w:val="24"/>
        </w:rPr>
        <w:t xml:space="preserve">поступлений доходов в бюджет </w:t>
      </w:r>
      <w:r w:rsidR="00A768F2">
        <w:rPr>
          <w:rFonts w:ascii="Arial" w:hAnsi="Arial" w:cs="Arial"/>
          <w:sz w:val="24"/>
          <w:szCs w:val="24"/>
        </w:rPr>
        <w:t>поселения</w:t>
      </w:r>
      <w:r w:rsidR="00722803" w:rsidRPr="00703993">
        <w:rPr>
          <w:rFonts w:ascii="Arial" w:hAnsi="Arial" w:cs="Arial"/>
          <w:sz w:val="24"/>
          <w:szCs w:val="24"/>
        </w:rPr>
        <w:t>, обеспечивающее текущие потребности бюджета</w:t>
      </w:r>
      <w:r w:rsidR="00030BA6" w:rsidRPr="00703993">
        <w:rPr>
          <w:rFonts w:ascii="Arial" w:hAnsi="Arial" w:cs="Arial"/>
          <w:sz w:val="24"/>
          <w:szCs w:val="24"/>
        </w:rPr>
        <w:t>. Формирование доходной части бюджета</w:t>
      </w:r>
      <w:r w:rsidR="00A768F2">
        <w:rPr>
          <w:rFonts w:ascii="Arial" w:hAnsi="Arial" w:cs="Arial"/>
          <w:sz w:val="24"/>
          <w:szCs w:val="24"/>
        </w:rPr>
        <w:t xml:space="preserve"> поселения</w:t>
      </w:r>
      <w:r w:rsidR="00030BA6" w:rsidRPr="00703993">
        <w:rPr>
          <w:rFonts w:ascii="Arial" w:hAnsi="Arial" w:cs="Arial"/>
          <w:sz w:val="24"/>
          <w:szCs w:val="24"/>
        </w:rPr>
        <w:t xml:space="preserve"> во многом зависит от налоговой политики, проводимой на федеральном уровне и уровне субъекта. В связи с этим при определении основных направлений налоговой политики </w:t>
      </w:r>
      <w:proofErr w:type="spellStart"/>
      <w:r w:rsidR="00A52117">
        <w:rPr>
          <w:rFonts w:ascii="Arial" w:hAnsi="Arial" w:cs="Arial"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sz w:val="24"/>
          <w:szCs w:val="24"/>
        </w:rPr>
        <w:t xml:space="preserve"> сельского поселения</w:t>
      </w:r>
      <w:r w:rsidR="00030BA6" w:rsidRPr="00703993">
        <w:rPr>
          <w:rFonts w:ascii="Arial" w:hAnsi="Arial" w:cs="Arial"/>
          <w:sz w:val="24"/>
          <w:szCs w:val="24"/>
        </w:rPr>
        <w:t xml:space="preserve"> учитываются изменения федерального и областного законодательства.</w:t>
      </w:r>
    </w:p>
    <w:p w:rsidR="00722803" w:rsidRDefault="00722803" w:rsidP="006C08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Основной целью налоговой политики </w:t>
      </w:r>
      <w:proofErr w:type="spellStart"/>
      <w:r w:rsidR="00A52117">
        <w:rPr>
          <w:rFonts w:ascii="Arial" w:hAnsi="Arial" w:cs="Arial"/>
          <w:sz w:val="24"/>
          <w:szCs w:val="24"/>
        </w:rPr>
        <w:t>Ступишинского</w:t>
      </w:r>
      <w:proofErr w:type="spellEnd"/>
      <w:r w:rsidR="00CA1691">
        <w:rPr>
          <w:rFonts w:ascii="Arial" w:hAnsi="Arial" w:cs="Arial"/>
          <w:sz w:val="24"/>
          <w:szCs w:val="24"/>
        </w:rPr>
        <w:t xml:space="preserve"> сельского поселения</w:t>
      </w:r>
      <w:r w:rsidR="00A768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201</w:t>
      </w:r>
      <w:r w:rsidR="00882D4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-20</w:t>
      </w:r>
      <w:r w:rsidR="00882D4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годы является увеличение доходного потенциала налоговой системы и повышения уровня собственных доходов бюджета</w:t>
      </w:r>
      <w:r w:rsidR="001C1060">
        <w:rPr>
          <w:rFonts w:ascii="Arial" w:hAnsi="Arial" w:cs="Arial"/>
          <w:sz w:val="24"/>
          <w:szCs w:val="24"/>
        </w:rPr>
        <w:t xml:space="preserve"> </w:t>
      </w:r>
      <w:r w:rsidR="00A768F2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>.</w:t>
      </w:r>
    </w:p>
    <w:p w:rsidR="006C0862" w:rsidRPr="00030BA6" w:rsidRDefault="006C0862" w:rsidP="006C0862">
      <w:pPr>
        <w:spacing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030BA6" w:rsidRDefault="00030BA6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 w:rsidRPr="00030BA6">
        <w:rPr>
          <w:rFonts w:ascii="Arial" w:hAnsi="Arial" w:cs="Arial"/>
          <w:sz w:val="24"/>
          <w:szCs w:val="24"/>
        </w:rPr>
        <w:t xml:space="preserve">      Достижение указанн</w:t>
      </w:r>
      <w:r w:rsidR="001C1060">
        <w:rPr>
          <w:rFonts w:ascii="Arial" w:hAnsi="Arial" w:cs="Arial"/>
          <w:sz w:val="24"/>
          <w:szCs w:val="24"/>
        </w:rPr>
        <w:t>ых</w:t>
      </w:r>
      <w:r w:rsidRPr="00030BA6">
        <w:rPr>
          <w:rFonts w:ascii="Arial" w:hAnsi="Arial" w:cs="Arial"/>
          <w:sz w:val="24"/>
          <w:szCs w:val="24"/>
        </w:rPr>
        <w:t xml:space="preserve"> задач будет осуществляться за счет реализации мероприятий по следующим направлениям:</w:t>
      </w:r>
    </w:p>
    <w:p w:rsidR="00030BA6" w:rsidRPr="006F26AE" w:rsidRDefault="00030BA6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 w:rsidRPr="00030BA6">
        <w:rPr>
          <w:rFonts w:ascii="Arial" w:hAnsi="Arial" w:cs="Arial"/>
          <w:sz w:val="24"/>
          <w:szCs w:val="24"/>
        </w:rPr>
        <w:t xml:space="preserve">1. Повышение эффективности  управления  муниципальной собственностью  и ее </w:t>
      </w:r>
      <w:r w:rsidRPr="006F26AE">
        <w:rPr>
          <w:rFonts w:ascii="Arial" w:hAnsi="Arial" w:cs="Arial"/>
          <w:sz w:val="24"/>
          <w:szCs w:val="24"/>
        </w:rPr>
        <w:t>более рациональное использование;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2B6701" w:rsidRDefault="00A768F2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30BA6" w:rsidRPr="002B6701">
        <w:rPr>
          <w:rFonts w:ascii="Arial" w:hAnsi="Arial" w:cs="Arial"/>
          <w:sz w:val="24"/>
          <w:szCs w:val="24"/>
        </w:rPr>
        <w:t>. Продажа непрофильного муниципального имущества, не используемого для выполнения муниципальных функций. Исключить  передачу муниципального имущества в безвозмездное пользование;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2B6701" w:rsidRDefault="00A768F2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30BA6" w:rsidRPr="002B6701">
        <w:rPr>
          <w:rFonts w:ascii="Arial" w:hAnsi="Arial" w:cs="Arial"/>
          <w:sz w:val="24"/>
          <w:szCs w:val="24"/>
        </w:rPr>
        <w:t xml:space="preserve">. Усиление </w:t>
      </w:r>
      <w:proofErr w:type="spellStart"/>
      <w:r w:rsidR="00030BA6" w:rsidRPr="002B6701">
        <w:rPr>
          <w:rFonts w:ascii="Arial" w:hAnsi="Arial" w:cs="Arial"/>
          <w:sz w:val="24"/>
          <w:szCs w:val="24"/>
        </w:rPr>
        <w:t>претензионно</w:t>
      </w:r>
      <w:proofErr w:type="spellEnd"/>
      <w:r w:rsidR="00030BA6" w:rsidRPr="002B6701">
        <w:rPr>
          <w:rFonts w:ascii="Arial" w:hAnsi="Arial" w:cs="Arial"/>
          <w:sz w:val="24"/>
          <w:szCs w:val="24"/>
        </w:rPr>
        <w:t xml:space="preserve"> - исковой  работы с </w:t>
      </w:r>
      <w:r w:rsidR="002B6701" w:rsidRPr="002B6701">
        <w:rPr>
          <w:rFonts w:ascii="Arial" w:hAnsi="Arial" w:cs="Arial"/>
          <w:sz w:val="24"/>
          <w:szCs w:val="24"/>
        </w:rPr>
        <w:t>неплательщиками и осуществление мер принудительного взыскания задолженности</w:t>
      </w:r>
      <w:r w:rsidR="00030BA6" w:rsidRPr="002B6701">
        <w:rPr>
          <w:rFonts w:ascii="Arial" w:hAnsi="Arial" w:cs="Arial"/>
          <w:sz w:val="24"/>
          <w:szCs w:val="24"/>
        </w:rPr>
        <w:t>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6F26AE" w:rsidRDefault="00A768F2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30BA6" w:rsidRPr="006F26AE">
        <w:rPr>
          <w:rFonts w:ascii="Arial" w:hAnsi="Arial" w:cs="Arial"/>
          <w:sz w:val="24"/>
          <w:szCs w:val="24"/>
        </w:rPr>
        <w:t>. Проведение  мониторинга  применяемых  налоговых льгот и оценки результативности их действия, позволяющих  принять решение  об их продлении или отмене;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2B6701" w:rsidRDefault="00A768F2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30BA6" w:rsidRPr="002B6701">
        <w:rPr>
          <w:rFonts w:ascii="Arial" w:hAnsi="Arial" w:cs="Arial"/>
          <w:sz w:val="24"/>
          <w:szCs w:val="24"/>
        </w:rPr>
        <w:t>. Усиление работы по выявлению  правообладателей  земельных участков, которые подлежат налогообложению,  по которым отсутствуют сведения в базе налоговых органов;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740D50" w:rsidRDefault="00490129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0BA6" w:rsidRPr="00740D50">
        <w:rPr>
          <w:rFonts w:ascii="Arial" w:hAnsi="Arial" w:cs="Arial"/>
          <w:sz w:val="24"/>
          <w:szCs w:val="24"/>
        </w:rPr>
        <w:t>.</w:t>
      </w:r>
      <w:r w:rsidR="00FB49DC" w:rsidRPr="00740D50">
        <w:rPr>
          <w:rFonts w:ascii="Arial" w:hAnsi="Arial" w:cs="Arial"/>
          <w:sz w:val="24"/>
          <w:szCs w:val="24"/>
        </w:rPr>
        <w:t xml:space="preserve"> </w:t>
      </w:r>
      <w:r w:rsidR="002B6701" w:rsidRPr="00740D50">
        <w:rPr>
          <w:rFonts w:ascii="Arial" w:hAnsi="Arial" w:cs="Arial"/>
          <w:sz w:val="24"/>
          <w:szCs w:val="24"/>
        </w:rPr>
        <w:t xml:space="preserve">Повышение качества администрирования доходов бюджета за счет </w:t>
      </w:r>
      <w:r w:rsidR="00030BA6" w:rsidRPr="00740D50">
        <w:rPr>
          <w:rFonts w:ascii="Arial" w:hAnsi="Arial" w:cs="Arial"/>
          <w:sz w:val="24"/>
          <w:szCs w:val="24"/>
        </w:rPr>
        <w:t>взаимодействи</w:t>
      </w:r>
      <w:r w:rsidR="002B6701" w:rsidRPr="00740D50">
        <w:rPr>
          <w:rFonts w:ascii="Arial" w:hAnsi="Arial" w:cs="Arial"/>
          <w:sz w:val="24"/>
          <w:szCs w:val="24"/>
        </w:rPr>
        <w:t>я</w:t>
      </w:r>
      <w:r w:rsidR="00030BA6" w:rsidRPr="00740D50">
        <w:rPr>
          <w:rFonts w:ascii="Arial" w:hAnsi="Arial" w:cs="Arial"/>
          <w:sz w:val="24"/>
          <w:szCs w:val="24"/>
        </w:rPr>
        <w:t xml:space="preserve"> орган</w:t>
      </w:r>
      <w:r>
        <w:rPr>
          <w:rFonts w:ascii="Arial" w:hAnsi="Arial" w:cs="Arial"/>
          <w:sz w:val="24"/>
          <w:szCs w:val="24"/>
        </w:rPr>
        <w:t>ов</w:t>
      </w:r>
      <w:r w:rsidR="00030BA6" w:rsidRPr="00740D50">
        <w:rPr>
          <w:rFonts w:ascii="Arial" w:hAnsi="Arial" w:cs="Arial"/>
          <w:sz w:val="24"/>
          <w:szCs w:val="24"/>
        </w:rPr>
        <w:t xml:space="preserve"> </w:t>
      </w:r>
      <w:r w:rsidR="00BF1532" w:rsidRPr="00740D50">
        <w:rPr>
          <w:rFonts w:ascii="Arial" w:hAnsi="Arial" w:cs="Arial"/>
          <w:sz w:val="24"/>
          <w:szCs w:val="24"/>
        </w:rPr>
        <w:t xml:space="preserve">местного самоуправления </w:t>
      </w:r>
      <w:r>
        <w:rPr>
          <w:rFonts w:ascii="Arial" w:hAnsi="Arial" w:cs="Arial"/>
          <w:sz w:val="24"/>
          <w:szCs w:val="24"/>
        </w:rPr>
        <w:t>с</w:t>
      </w:r>
      <w:r w:rsidR="00BF1532" w:rsidRPr="00740D50">
        <w:rPr>
          <w:rFonts w:ascii="Arial" w:hAnsi="Arial" w:cs="Arial"/>
          <w:sz w:val="24"/>
          <w:szCs w:val="24"/>
        </w:rPr>
        <w:t xml:space="preserve"> территориальными  подразделениями </w:t>
      </w:r>
      <w:r w:rsidR="00030BA6" w:rsidRPr="00740D50">
        <w:rPr>
          <w:rFonts w:ascii="Arial" w:hAnsi="Arial" w:cs="Arial"/>
          <w:sz w:val="24"/>
          <w:szCs w:val="24"/>
        </w:rPr>
        <w:t xml:space="preserve">государственной власти, расположенными на территории </w:t>
      </w:r>
      <w:r>
        <w:rPr>
          <w:rFonts w:ascii="Arial" w:hAnsi="Arial" w:cs="Arial"/>
          <w:sz w:val="24"/>
          <w:szCs w:val="24"/>
        </w:rPr>
        <w:t>поселения</w:t>
      </w:r>
      <w:r w:rsidR="00DF693C" w:rsidRPr="00740D50">
        <w:rPr>
          <w:rFonts w:ascii="Arial" w:hAnsi="Arial" w:cs="Arial"/>
          <w:sz w:val="24"/>
          <w:szCs w:val="24"/>
        </w:rPr>
        <w:t>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DF693C" w:rsidRDefault="00490129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30BA6" w:rsidRPr="00DF693C">
        <w:rPr>
          <w:rFonts w:ascii="Arial" w:hAnsi="Arial" w:cs="Arial"/>
          <w:sz w:val="24"/>
          <w:szCs w:val="24"/>
        </w:rPr>
        <w:t xml:space="preserve">. </w:t>
      </w:r>
      <w:r w:rsidR="00DF693C" w:rsidRPr="00DF693C">
        <w:rPr>
          <w:rFonts w:ascii="Arial" w:hAnsi="Arial" w:cs="Arial"/>
          <w:sz w:val="24"/>
          <w:szCs w:val="24"/>
        </w:rPr>
        <w:t xml:space="preserve">Осуществлять </w:t>
      </w:r>
      <w:r w:rsidR="00030BA6" w:rsidRPr="00DF693C">
        <w:rPr>
          <w:rFonts w:ascii="Arial" w:hAnsi="Arial" w:cs="Arial"/>
          <w:sz w:val="24"/>
          <w:szCs w:val="24"/>
        </w:rPr>
        <w:t>работ</w:t>
      </w:r>
      <w:r w:rsidR="00DF693C" w:rsidRPr="00DF693C">
        <w:rPr>
          <w:rFonts w:ascii="Arial" w:hAnsi="Arial" w:cs="Arial"/>
          <w:sz w:val="24"/>
          <w:szCs w:val="24"/>
        </w:rPr>
        <w:t>у</w:t>
      </w:r>
      <w:r w:rsidR="00030BA6" w:rsidRPr="00DF693C">
        <w:rPr>
          <w:rFonts w:ascii="Arial" w:hAnsi="Arial" w:cs="Arial"/>
          <w:sz w:val="24"/>
          <w:szCs w:val="24"/>
        </w:rPr>
        <w:t xml:space="preserve">  по повышению  поступлений налоговых и неналоговых доходов, сокращению недоимки </w:t>
      </w:r>
      <w:r w:rsidR="00E53B84" w:rsidRPr="00DF693C">
        <w:rPr>
          <w:rFonts w:ascii="Arial" w:hAnsi="Arial" w:cs="Arial"/>
          <w:sz w:val="24"/>
          <w:szCs w:val="24"/>
        </w:rPr>
        <w:t>по</w:t>
      </w:r>
      <w:r w:rsidR="00030BA6" w:rsidRPr="00DF693C">
        <w:rPr>
          <w:rFonts w:ascii="Arial" w:hAnsi="Arial" w:cs="Arial"/>
          <w:sz w:val="24"/>
          <w:szCs w:val="24"/>
        </w:rPr>
        <w:t xml:space="preserve"> налог</w:t>
      </w:r>
      <w:r w:rsidR="00E53B84" w:rsidRPr="00DF693C">
        <w:rPr>
          <w:rFonts w:ascii="Arial" w:hAnsi="Arial" w:cs="Arial"/>
          <w:sz w:val="24"/>
          <w:szCs w:val="24"/>
        </w:rPr>
        <w:t>ам и</w:t>
      </w:r>
      <w:r w:rsidR="00030BA6" w:rsidRPr="00DF693C">
        <w:rPr>
          <w:rFonts w:ascii="Arial" w:hAnsi="Arial" w:cs="Arial"/>
          <w:sz w:val="24"/>
          <w:szCs w:val="24"/>
        </w:rPr>
        <w:t xml:space="preserve"> сбор</w:t>
      </w:r>
      <w:r w:rsidR="00E53B84" w:rsidRPr="00DF693C">
        <w:rPr>
          <w:rFonts w:ascii="Arial" w:hAnsi="Arial" w:cs="Arial"/>
          <w:sz w:val="24"/>
          <w:szCs w:val="24"/>
        </w:rPr>
        <w:t>ам</w:t>
      </w:r>
      <w:r w:rsidR="00030BA6" w:rsidRPr="00DF693C">
        <w:rPr>
          <w:rFonts w:ascii="Arial" w:hAnsi="Arial" w:cs="Arial"/>
          <w:sz w:val="24"/>
          <w:szCs w:val="24"/>
        </w:rPr>
        <w:t xml:space="preserve"> и иных обязательных платежей</w:t>
      </w:r>
      <w:r w:rsidR="00E53B84" w:rsidRPr="00DF693C">
        <w:rPr>
          <w:rFonts w:ascii="Arial" w:hAnsi="Arial" w:cs="Arial"/>
          <w:sz w:val="24"/>
          <w:szCs w:val="24"/>
        </w:rPr>
        <w:t xml:space="preserve">, поступающих </w:t>
      </w:r>
      <w:r w:rsidR="00030BA6" w:rsidRPr="00DF693C">
        <w:rPr>
          <w:rFonts w:ascii="Arial" w:hAnsi="Arial" w:cs="Arial"/>
          <w:sz w:val="24"/>
          <w:szCs w:val="24"/>
        </w:rPr>
        <w:t xml:space="preserve">в бюджет </w:t>
      </w:r>
      <w:r>
        <w:rPr>
          <w:rFonts w:ascii="Arial" w:hAnsi="Arial" w:cs="Arial"/>
          <w:sz w:val="24"/>
          <w:szCs w:val="24"/>
        </w:rPr>
        <w:t>поселения</w:t>
      </w:r>
      <w:r w:rsidR="00030BA6" w:rsidRPr="00DF693C">
        <w:rPr>
          <w:rFonts w:ascii="Arial" w:hAnsi="Arial" w:cs="Arial"/>
          <w:sz w:val="24"/>
          <w:szCs w:val="24"/>
        </w:rPr>
        <w:t>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2B6701" w:rsidRDefault="00490129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30BA6" w:rsidRPr="002B6701">
        <w:rPr>
          <w:rFonts w:ascii="Arial" w:hAnsi="Arial" w:cs="Arial"/>
          <w:sz w:val="24"/>
          <w:szCs w:val="24"/>
        </w:rPr>
        <w:t xml:space="preserve">. </w:t>
      </w:r>
      <w:r w:rsidR="002B6701">
        <w:rPr>
          <w:rFonts w:ascii="Arial" w:hAnsi="Arial" w:cs="Arial"/>
          <w:sz w:val="24"/>
          <w:szCs w:val="24"/>
        </w:rPr>
        <w:t>Обеспечить продолжение</w:t>
      </w:r>
      <w:r w:rsidR="00030BA6" w:rsidRPr="002B6701">
        <w:rPr>
          <w:rFonts w:ascii="Arial" w:hAnsi="Arial" w:cs="Arial"/>
          <w:sz w:val="24"/>
          <w:szCs w:val="24"/>
        </w:rPr>
        <w:t xml:space="preserve"> работ</w:t>
      </w:r>
      <w:r w:rsidR="002B6701">
        <w:rPr>
          <w:rFonts w:ascii="Arial" w:hAnsi="Arial" w:cs="Arial"/>
          <w:sz w:val="24"/>
          <w:szCs w:val="24"/>
        </w:rPr>
        <w:t>ы</w:t>
      </w:r>
      <w:r w:rsidR="00030BA6" w:rsidRPr="002B6701">
        <w:rPr>
          <w:rFonts w:ascii="Arial" w:hAnsi="Arial" w:cs="Arial"/>
          <w:sz w:val="24"/>
          <w:szCs w:val="24"/>
        </w:rPr>
        <w:t xml:space="preserve"> по заключению соглашений о социально-экономическом сотрудничестве с </w:t>
      </w:r>
      <w:r w:rsidR="002B6701">
        <w:rPr>
          <w:rFonts w:ascii="Arial" w:hAnsi="Arial" w:cs="Arial"/>
          <w:sz w:val="24"/>
          <w:szCs w:val="24"/>
        </w:rPr>
        <w:t xml:space="preserve">предприятиями (организациями) и </w:t>
      </w:r>
      <w:r w:rsidR="00030BA6" w:rsidRPr="002B6701">
        <w:rPr>
          <w:rFonts w:ascii="Arial" w:hAnsi="Arial" w:cs="Arial"/>
          <w:sz w:val="24"/>
          <w:szCs w:val="24"/>
        </w:rPr>
        <w:t>субъектами малого и среднего предпринимательства;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DF693C" w:rsidRDefault="00490129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30BA6" w:rsidRPr="00DF693C">
        <w:rPr>
          <w:rFonts w:ascii="Arial" w:hAnsi="Arial" w:cs="Arial"/>
          <w:sz w:val="24"/>
          <w:szCs w:val="24"/>
        </w:rPr>
        <w:t>.</w:t>
      </w:r>
      <w:r w:rsidR="00E53B84" w:rsidRPr="00DF693C">
        <w:rPr>
          <w:rFonts w:ascii="Arial" w:hAnsi="Arial" w:cs="Arial"/>
          <w:sz w:val="24"/>
          <w:szCs w:val="24"/>
        </w:rPr>
        <w:t xml:space="preserve"> </w:t>
      </w:r>
      <w:r w:rsidR="00030BA6" w:rsidRPr="00DF693C">
        <w:rPr>
          <w:rFonts w:ascii="Arial" w:hAnsi="Arial" w:cs="Arial"/>
          <w:sz w:val="24"/>
          <w:szCs w:val="24"/>
        </w:rPr>
        <w:t>Продолжит</w:t>
      </w:r>
      <w:r w:rsidR="002B6701" w:rsidRPr="00DF693C">
        <w:rPr>
          <w:rFonts w:ascii="Arial" w:hAnsi="Arial" w:cs="Arial"/>
          <w:sz w:val="24"/>
          <w:szCs w:val="24"/>
        </w:rPr>
        <w:t>ь</w:t>
      </w:r>
      <w:r w:rsidR="00030BA6" w:rsidRPr="00DF693C">
        <w:rPr>
          <w:rFonts w:ascii="Arial" w:hAnsi="Arial" w:cs="Arial"/>
          <w:sz w:val="24"/>
          <w:szCs w:val="24"/>
        </w:rPr>
        <w:t xml:space="preserve"> работ</w:t>
      </w:r>
      <w:r w:rsidR="002B6701" w:rsidRPr="00DF693C">
        <w:rPr>
          <w:rFonts w:ascii="Arial" w:hAnsi="Arial" w:cs="Arial"/>
          <w:sz w:val="24"/>
          <w:szCs w:val="24"/>
        </w:rPr>
        <w:t>у</w:t>
      </w:r>
      <w:r w:rsidR="00030BA6" w:rsidRPr="00DF693C">
        <w:rPr>
          <w:rFonts w:ascii="Arial" w:hAnsi="Arial" w:cs="Arial"/>
          <w:sz w:val="24"/>
          <w:szCs w:val="24"/>
        </w:rPr>
        <w:t xml:space="preserve"> по выявлению лиц, осуществляющих предпринимательскую деятельность без регистрации, постановку их на учет в налоговых органах;</w:t>
      </w:r>
    </w:p>
    <w:p w:rsidR="006C0862" w:rsidRDefault="006C0862" w:rsidP="006C0862">
      <w:pPr>
        <w:pStyle w:val="western"/>
        <w:spacing w:before="0" w:beforeAutospacing="0" w:after="0" w:line="120" w:lineRule="auto"/>
        <w:jc w:val="both"/>
        <w:rPr>
          <w:rFonts w:ascii="Arial" w:hAnsi="Arial" w:cs="Arial"/>
          <w:sz w:val="24"/>
          <w:szCs w:val="24"/>
        </w:rPr>
      </w:pPr>
    </w:p>
    <w:p w:rsidR="00030BA6" w:rsidRPr="006F26AE" w:rsidRDefault="00030BA6" w:rsidP="006C0862">
      <w:pPr>
        <w:pStyle w:val="western"/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</w:p>
    <w:sectPr w:rsidR="00030BA6" w:rsidRPr="006F26AE" w:rsidSect="00C8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CD3"/>
    <w:multiLevelType w:val="hybridMultilevel"/>
    <w:tmpl w:val="CD1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B6974"/>
    <w:multiLevelType w:val="multilevel"/>
    <w:tmpl w:val="96F8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3055E8"/>
    <w:multiLevelType w:val="multilevel"/>
    <w:tmpl w:val="C858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C7BEA"/>
    <w:multiLevelType w:val="multilevel"/>
    <w:tmpl w:val="2CA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35626"/>
    <w:multiLevelType w:val="multilevel"/>
    <w:tmpl w:val="765E69B0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29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09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29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09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69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29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09" w:hanging="180"/>
      </w:pPr>
    </w:lvl>
  </w:abstractNum>
  <w:abstractNum w:abstractNumId="5">
    <w:nsid w:val="6B9E4B17"/>
    <w:multiLevelType w:val="multilevel"/>
    <w:tmpl w:val="F9D6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B41"/>
    <w:rsid w:val="00021747"/>
    <w:rsid w:val="00030BA6"/>
    <w:rsid w:val="00070FC2"/>
    <w:rsid w:val="000B7CCB"/>
    <w:rsid w:val="000C4E58"/>
    <w:rsid w:val="000D0D83"/>
    <w:rsid w:val="000E0E4C"/>
    <w:rsid w:val="000E5D27"/>
    <w:rsid w:val="00105421"/>
    <w:rsid w:val="001152A9"/>
    <w:rsid w:val="00120B6F"/>
    <w:rsid w:val="00153EDF"/>
    <w:rsid w:val="001634C8"/>
    <w:rsid w:val="0016653E"/>
    <w:rsid w:val="001727E3"/>
    <w:rsid w:val="001A57E6"/>
    <w:rsid w:val="001C1060"/>
    <w:rsid w:val="001D3439"/>
    <w:rsid w:val="001F2F05"/>
    <w:rsid w:val="00206997"/>
    <w:rsid w:val="0026335A"/>
    <w:rsid w:val="00267394"/>
    <w:rsid w:val="00290522"/>
    <w:rsid w:val="0029576E"/>
    <w:rsid w:val="002A6742"/>
    <w:rsid w:val="002B6701"/>
    <w:rsid w:val="002B68E7"/>
    <w:rsid w:val="002E2864"/>
    <w:rsid w:val="002E3408"/>
    <w:rsid w:val="00310C66"/>
    <w:rsid w:val="0031106E"/>
    <w:rsid w:val="00312751"/>
    <w:rsid w:val="0038495B"/>
    <w:rsid w:val="00384BE4"/>
    <w:rsid w:val="003C0792"/>
    <w:rsid w:val="003C393D"/>
    <w:rsid w:val="003F156D"/>
    <w:rsid w:val="00490129"/>
    <w:rsid w:val="004D1333"/>
    <w:rsid w:val="004D135E"/>
    <w:rsid w:val="004D49F5"/>
    <w:rsid w:val="0052313D"/>
    <w:rsid w:val="00531CF9"/>
    <w:rsid w:val="00533BAA"/>
    <w:rsid w:val="00536785"/>
    <w:rsid w:val="00554040"/>
    <w:rsid w:val="005624EB"/>
    <w:rsid w:val="00564B41"/>
    <w:rsid w:val="005944BE"/>
    <w:rsid w:val="005A0FF1"/>
    <w:rsid w:val="005A1EEA"/>
    <w:rsid w:val="005A1F58"/>
    <w:rsid w:val="005B2512"/>
    <w:rsid w:val="005C3D3A"/>
    <w:rsid w:val="00605A58"/>
    <w:rsid w:val="00616A0F"/>
    <w:rsid w:val="00673500"/>
    <w:rsid w:val="006C0862"/>
    <w:rsid w:val="006D6BC3"/>
    <w:rsid w:val="006F1292"/>
    <w:rsid w:val="006F26AE"/>
    <w:rsid w:val="00702D3B"/>
    <w:rsid w:val="00703993"/>
    <w:rsid w:val="0070636C"/>
    <w:rsid w:val="0072001B"/>
    <w:rsid w:val="00722803"/>
    <w:rsid w:val="00727472"/>
    <w:rsid w:val="00733E32"/>
    <w:rsid w:val="00740D50"/>
    <w:rsid w:val="007627F5"/>
    <w:rsid w:val="0077758C"/>
    <w:rsid w:val="00784D3B"/>
    <w:rsid w:val="00785101"/>
    <w:rsid w:val="00791388"/>
    <w:rsid w:val="007A1851"/>
    <w:rsid w:val="007B5A08"/>
    <w:rsid w:val="007C62B8"/>
    <w:rsid w:val="007D5148"/>
    <w:rsid w:val="007E3614"/>
    <w:rsid w:val="008042EE"/>
    <w:rsid w:val="00845A0C"/>
    <w:rsid w:val="008747A5"/>
    <w:rsid w:val="00882761"/>
    <w:rsid w:val="00882D4C"/>
    <w:rsid w:val="008A79A4"/>
    <w:rsid w:val="008B770D"/>
    <w:rsid w:val="008E3D2B"/>
    <w:rsid w:val="008E5F3F"/>
    <w:rsid w:val="008F2239"/>
    <w:rsid w:val="009317FB"/>
    <w:rsid w:val="00993882"/>
    <w:rsid w:val="009943E8"/>
    <w:rsid w:val="00994ED6"/>
    <w:rsid w:val="00995A07"/>
    <w:rsid w:val="009A7D40"/>
    <w:rsid w:val="009B4145"/>
    <w:rsid w:val="009C7C9F"/>
    <w:rsid w:val="009E38A5"/>
    <w:rsid w:val="00A31704"/>
    <w:rsid w:val="00A52117"/>
    <w:rsid w:val="00A768F2"/>
    <w:rsid w:val="00A817D9"/>
    <w:rsid w:val="00A85D52"/>
    <w:rsid w:val="00AC0F98"/>
    <w:rsid w:val="00AD5809"/>
    <w:rsid w:val="00AF0C8C"/>
    <w:rsid w:val="00B900E9"/>
    <w:rsid w:val="00BA1127"/>
    <w:rsid w:val="00BF1532"/>
    <w:rsid w:val="00C064C7"/>
    <w:rsid w:val="00C566C8"/>
    <w:rsid w:val="00C87414"/>
    <w:rsid w:val="00C91B7B"/>
    <w:rsid w:val="00CA1691"/>
    <w:rsid w:val="00CB0734"/>
    <w:rsid w:val="00CD5138"/>
    <w:rsid w:val="00CE1246"/>
    <w:rsid w:val="00CF565A"/>
    <w:rsid w:val="00D0396F"/>
    <w:rsid w:val="00D22A61"/>
    <w:rsid w:val="00D243E1"/>
    <w:rsid w:val="00D677EF"/>
    <w:rsid w:val="00D923F7"/>
    <w:rsid w:val="00DF1529"/>
    <w:rsid w:val="00DF693C"/>
    <w:rsid w:val="00E20736"/>
    <w:rsid w:val="00E53B84"/>
    <w:rsid w:val="00E60527"/>
    <w:rsid w:val="00EA1594"/>
    <w:rsid w:val="00EF416D"/>
    <w:rsid w:val="00F11133"/>
    <w:rsid w:val="00F1519E"/>
    <w:rsid w:val="00F35932"/>
    <w:rsid w:val="00F778B0"/>
    <w:rsid w:val="00FA0A35"/>
    <w:rsid w:val="00FB49DC"/>
    <w:rsid w:val="00FC3AA9"/>
    <w:rsid w:val="00FC5EB2"/>
    <w:rsid w:val="00FF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53E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E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E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ED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4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564B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4B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64B41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72001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highlight">
    <w:name w:val="highlight"/>
    <w:rsid w:val="0072001B"/>
  </w:style>
  <w:style w:type="paragraph" w:customStyle="1" w:styleId="ConsPlusTitle">
    <w:name w:val="ConsPlusTitle"/>
    <w:rsid w:val="007200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uiPriority w:val="99"/>
    <w:semiHidden/>
    <w:unhideWhenUsed/>
    <w:rsid w:val="008747A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93882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53ED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53E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153E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153E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153ED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n2r">
    <w:name w:val="fn2r"/>
    <w:basedOn w:val="a"/>
    <w:rsid w:val="00384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нак1 Знак"/>
    <w:locked/>
    <w:rsid w:val="009E38A5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Microsoft</Company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Администрация Акимо-Анненского сельского поселения</dc:creator>
  <cp:lastModifiedBy>buh_29</cp:lastModifiedBy>
  <cp:revision>10</cp:revision>
  <cp:lastPrinted>2015-11-25T02:24:00Z</cp:lastPrinted>
  <dcterms:created xsi:type="dcterms:W3CDTF">2017-11-02T08:50:00Z</dcterms:created>
  <dcterms:modified xsi:type="dcterms:W3CDTF">2017-11-14T03:09:00Z</dcterms:modified>
</cp:coreProperties>
</file>