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98" w:rsidRDefault="00D32798" w:rsidP="00D32798">
      <w:pPr>
        <w:widowControl/>
        <w:autoSpaceDE/>
        <w:autoSpaceDN/>
        <w:adjustRightInd/>
        <w:jc w:val="center"/>
        <w:rPr>
          <w:rFonts w:ascii="Arial" w:eastAsia="MS Mincho" w:hAnsi="Arial" w:cs="Arial"/>
          <w:b/>
          <w:sz w:val="32"/>
          <w:szCs w:val="32"/>
        </w:rPr>
      </w:pPr>
      <w:r>
        <w:rPr>
          <w:rFonts w:ascii="Arial" w:eastAsia="MS Mincho" w:hAnsi="Arial" w:cs="Arial"/>
          <w:b/>
          <w:sz w:val="32"/>
          <w:szCs w:val="32"/>
        </w:rPr>
        <w:t>ПРОЕКТ</w:t>
      </w:r>
    </w:p>
    <w:p w:rsidR="00D32798" w:rsidRDefault="00D32798" w:rsidP="00DB6BBD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jc w:val="center"/>
        <w:rPr>
          <w:rFonts w:ascii="Garamond" w:eastAsia="MS Mincho" w:hAnsi="Garamond"/>
          <w:b/>
          <w:sz w:val="44"/>
        </w:rPr>
      </w:pPr>
    </w:p>
    <w:p w:rsidR="00DB6BBD" w:rsidRPr="00F37B9D" w:rsidRDefault="00DB6BBD" w:rsidP="00D32798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jc w:val="center"/>
        <w:rPr>
          <w:rFonts w:ascii="Garamond" w:eastAsia="MS Mincho" w:hAnsi="Garamond"/>
          <w:b/>
          <w:sz w:val="44"/>
        </w:rPr>
      </w:pPr>
      <w:r w:rsidRPr="00F37B9D">
        <w:rPr>
          <w:rFonts w:ascii="Garamond" w:eastAsia="MS Mincho" w:hAnsi="Garamond"/>
          <w:b/>
          <w:noProof/>
          <w:sz w:val="44"/>
        </w:rPr>
        <w:drawing>
          <wp:inline distT="0" distB="0" distL="0" distR="0">
            <wp:extent cx="923925" cy="1000125"/>
            <wp:effectExtent l="0" t="0" r="9525" b="9525"/>
            <wp:docPr id="2" name="Рисунок 2" descr="контур%20без%20лавра%20чернее%20без%20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ур%20без%20лавра%20чернее%20без%20лин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BBD" w:rsidRPr="00F37B9D" w:rsidRDefault="00DB6BBD" w:rsidP="00DB6BBD">
      <w:pPr>
        <w:widowControl/>
        <w:autoSpaceDE/>
        <w:autoSpaceDN/>
        <w:adjustRightInd/>
        <w:spacing w:after="60"/>
        <w:ind w:firstLine="567"/>
        <w:jc w:val="center"/>
        <w:rPr>
          <w:rFonts w:ascii="Arial" w:eastAsia="MS Mincho" w:hAnsi="Arial" w:cs="Arial"/>
          <w:b/>
          <w:sz w:val="32"/>
          <w:szCs w:val="32"/>
        </w:rPr>
      </w:pPr>
      <w:r w:rsidRPr="00F37B9D">
        <w:rPr>
          <w:rFonts w:ascii="Arial" w:eastAsia="MS Mincho" w:hAnsi="Arial" w:cs="Arial"/>
          <w:b/>
          <w:sz w:val="32"/>
          <w:szCs w:val="32"/>
        </w:rPr>
        <w:t>Кемеровская область</w:t>
      </w:r>
    </w:p>
    <w:p w:rsidR="00DB6BBD" w:rsidRPr="00F37B9D" w:rsidRDefault="00DB6BBD" w:rsidP="00DB6BBD">
      <w:pPr>
        <w:widowControl/>
        <w:autoSpaceDE/>
        <w:autoSpaceDN/>
        <w:adjustRightInd/>
        <w:spacing w:after="60"/>
        <w:ind w:firstLine="567"/>
        <w:jc w:val="center"/>
        <w:rPr>
          <w:rFonts w:ascii="Arial" w:eastAsia="MS Mincho" w:hAnsi="Arial" w:cs="Arial"/>
          <w:b/>
          <w:sz w:val="32"/>
          <w:szCs w:val="32"/>
        </w:rPr>
      </w:pPr>
      <w:r w:rsidRPr="00F37B9D">
        <w:rPr>
          <w:rFonts w:ascii="Arial" w:eastAsia="MS Mincho" w:hAnsi="Arial" w:cs="Arial"/>
          <w:b/>
          <w:sz w:val="32"/>
          <w:szCs w:val="32"/>
        </w:rPr>
        <w:t>Тяжинский муниципальный район</w:t>
      </w:r>
    </w:p>
    <w:p w:rsidR="00DB6BBD" w:rsidRPr="00F37B9D" w:rsidRDefault="007545E3" w:rsidP="00DB6BBD">
      <w:pPr>
        <w:widowControl/>
        <w:autoSpaceDE/>
        <w:autoSpaceDN/>
        <w:adjustRightInd/>
        <w:spacing w:after="60"/>
        <w:ind w:firstLine="567"/>
        <w:jc w:val="center"/>
        <w:rPr>
          <w:rFonts w:ascii="Arial" w:eastAsia="MS Mincho" w:hAnsi="Arial" w:cs="Arial"/>
          <w:b/>
          <w:sz w:val="32"/>
          <w:szCs w:val="32"/>
        </w:rPr>
      </w:pPr>
      <w:r w:rsidRPr="00F37B9D"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spellStart"/>
      <w:r w:rsidR="00F37B9D" w:rsidRPr="00F37B9D">
        <w:rPr>
          <w:rFonts w:ascii="Arial" w:hAnsi="Arial" w:cs="Arial"/>
          <w:b/>
          <w:sz w:val="32"/>
          <w:szCs w:val="32"/>
        </w:rPr>
        <w:t>Ступишинского</w:t>
      </w:r>
      <w:proofErr w:type="spellEnd"/>
      <w:r w:rsidR="00F37B9D" w:rsidRPr="00F37B9D">
        <w:rPr>
          <w:rFonts w:ascii="Arial" w:hAnsi="Arial" w:cs="Arial"/>
          <w:b/>
          <w:sz w:val="32"/>
          <w:szCs w:val="32"/>
        </w:rPr>
        <w:t xml:space="preserve"> </w:t>
      </w:r>
      <w:r w:rsidRPr="00F37B9D">
        <w:rPr>
          <w:rFonts w:ascii="Arial" w:hAnsi="Arial" w:cs="Arial"/>
          <w:b/>
          <w:sz w:val="32"/>
          <w:szCs w:val="32"/>
        </w:rPr>
        <w:t xml:space="preserve">сельского поселения  </w:t>
      </w:r>
    </w:p>
    <w:p w:rsidR="00DB6BBD" w:rsidRPr="00F37B9D" w:rsidRDefault="00DB6BBD" w:rsidP="00DB6BBD">
      <w:pPr>
        <w:widowControl/>
        <w:autoSpaceDE/>
        <w:autoSpaceDN/>
        <w:adjustRightInd/>
        <w:jc w:val="center"/>
        <w:rPr>
          <w:rFonts w:ascii="Arial" w:eastAsia="MS Mincho" w:hAnsi="Arial" w:cs="Arial"/>
          <w:b/>
          <w:sz w:val="32"/>
          <w:szCs w:val="32"/>
        </w:rPr>
      </w:pPr>
      <w:r w:rsidRPr="00F37B9D">
        <w:rPr>
          <w:rFonts w:ascii="Arial" w:eastAsia="MS Mincho" w:hAnsi="Arial" w:cs="Arial"/>
          <w:b/>
          <w:sz w:val="32"/>
          <w:szCs w:val="32"/>
        </w:rPr>
        <w:t>Постановление</w:t>
      </w:r>
    </w:p>
    <w:p w:rsidR="00DB6BBD" w:rsidRPr="00F37B9D" w:rsidRDefault="00DB6BBD" w:rsidP="00DB6BBD">
      <w:pPr>
        <w:widowControl/>
        <w:autoSpaceDE/>
        <w:autoSpaceDN/>
        <w:adjustRightInd/>
        <w:jc w:val="center"/>
        <w:rPr>
          <w:rFonts w:ascii="Arial" w:eastAsia="MS Mincho" w:hAnsi="Arial" w:cs="Arial"/>
          <w:b/>
          <w:spacing w:val="20"/>
          <w:sz w:val="32"/>
          <w:szCs w:val="32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/>
      </w:tblPr>
      <w:tblGrid>
        <w:gridCol w:w="694"/>
        <w:gridCol w:w="1701"/>
        <w:gridCol w:w="283"/>
        <w:gridCol w:w="426"/>
        <w:gridCol w:w="992"/>
      </w:tblGrid>
      <w:tr w:rsidR="00DB6BBD" w:rsidRPr="00F37B9D" w:rsidTr="00DB6BBD">
        <w:trPr>
          <w:jc w:val="center"/>
        </w:trPr>
        <w:tc>
          <w:tcPr>
            <w:tcW w:w="694" w:type="dxa"/>
            <w:vAlign w:val="bottom"/>
          </w:tcPr>
          <w:p w:rsidR="00DB6BBD" w:rsidRPr="00F37B9D" w:rsidRDefault="00DB6BBD" w:rsidP="00DB6B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32"/>
              </w:rPr>
            </w:pPr>
            <w:r w:rsidRPr="00F37B9D">
              <w:rPr>
                <w:rFonts w:ascii="Arial" w:hAnsi="Arial" w:cs="Arial"/>
                <w:b/>
                <w:szCs w:val="32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BBD" w:rsidRPr="00F37B9D" w:rsidRDefault="00DB6BBD" w:rsidP="007202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83" w:type="dxa"/>
            <w:vAlign w:val="bottom"/>
          </w:tcPr>
          <w:p w:rsidR="00DB6BBD" w:rsidRPr="00F37B9D" w:rsidRDefault="00DB6BBD" w:rsidP="00DB6B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426" w:type="dxa"/>
            <w:vAlign w:val="bottom"/>
          </w:tcPr>
          <w:p w:rsidR="00DB6BBD" w:rsidRPr="00F37B9D" w:rsidRDefault="00DB6BBD" w:rsidP="00DB6B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32"/>
              </w:rPr>
            </w:pPr>
            <w:r w:rsidRPr="00F37B9D">
              <w:rPr>
                <w:rFonts w:ascii="Arial" w:hAnsi="Arial" w:cs="Arial"/>
                <w:b/>
                <w:szCs w:val="32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BBD" w:rsidRPr="00F37B9D" w:rsidRDefault="00DB6BBD" w:rsidP="00DB6B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32"/>
              </w:rPr>
            </w:pPr>
          </w:p>
        </w:tc>
      </w:tr>
    </w:tbl>
    <w:p w:rsidR="00DB6BBD" w:rsidRPr="0048404B" w:rsidRDefault="0048404B" w:rsidP="00DB6BBD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8404B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Pr="0048404B">
        <w:rPr>
          <w:rFonts w:ascii="Arial" w:hAnsi="Arial" w:cs="Arial"/>
          <w:b/>
          <w:sz w:val="32"/>
          <w:szCs w:val="32"/>
        </w:rPr>
        <w:t>Ступишинского</w:t>
      </w:r>
      <w:proofErr w:type="spellEnd"/>
      <w:r w:rsidRPr="0048404B">
        <w:rPr>
          <w:rFonts w:ascii="Arial" w:hAnsi="Arial" w:cs="Arial"/>
          <w:b/>
          <w:sz w:val="32"/>
          <w:szCs w:val="32"/>
        </w:rPr>
        <w:t xml:space="preserve"> сельского поселения от 22.04.2019 №7</w:t>
      </w:r>
    </w:p>
    <w:p w:rsidR="00985A76" w:rsidRDefault="0048404B" w:rsidP="00985A76">
      <w:pPr>
        <w:pStyle w:val="Style4"/>
        <w:widowControl/>
        <w:spacing w:before="65"/>
        <w:jc w:val="center"/>
        <w:rPr>
          <w:rStyle w:val="FontStyle13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985A76" w:rsidRPr="00380306">
        <w:rPr>
          <w:rFonts w:ascii="Arial" w:hAnsi="Arial" w:cs="Arial"/>
          <w:b/>
          <w:sz w:val="32"/>
          <w:szCs w:val="32"/>
        </w:rPr>
        <w:t xml:space="preserve">Об утверждении Порядка исполнения бюджета </w:t>
      </w:r>
      <w:proofErr w:type="spellStart"/>
      <w:r w:rsidR="00985A76">
        <w:rPr>
          <w:rFonts w:ascii="Arial" w:hAnsi="Arial" w:cs="Arial"/>
          <w:b/>
          <w:sz w:val="32"/>
          <w:szCs w:val="32"/>
        </w:rPr>
        <w:t>Ступишинского</w:t>
      </w:r>
      <w:proofErr w:type="spellEnd"/>
      <w:r w:rsidR="00985A76" w:rsidRPr="00380306">
        <w:rPr>
          <w:rFonts w:ascii="Arial" w:hAnsi="Arial" w:cs="Arial"/>
          <w:b/>
          <w:sz w:val="32"/>
          <w:szCs w:val="32"/>
        </w:rPr>
        <w:t xml:space="preserve"> сельского поселения</w:t>
      </w:r>
      <w:r w:rsidR="00985A76">
        <w:rPr>
          <w:rFonts w:ascii="Arial" w:hAnsi="Arial" w:cs="Arial"/>
          <w:b/>
          <w:sz w:val="32"/>
          <w:szCs w:val="32"/>
        </w:rPr>
        <w:t xml:space="preserve"> </w:t>
      </w:r>
      <w:r w:rsidR="00985A76" w:rsidRPr="00380306">
        <w:rPr>
          <w:rFonts w:ascii="Arial" w:hAnsi="Arial" w:cs="Arial"/>
          <w:b/>
          <w:sz w:val="32"/>
          <w:szCs w:val="32"/>
        </w:rPr>
        <w:t>по расходам и источникам внутреннего финансирования дефицита бюджета</w:t>
      </w:r>
      <w:r w:rsidR="00985A76" w:rsidRPr="00EF73C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985A76">
        <w:rPr>
          <w:rFonts w:ascii="Arial" w:hAnsi="Arial" w:cs="Arial"/>
          <w:b/>
          <w:sz w:val="32"/>
          <w:szCs w:val="32"/>
        </w:rPr>
        <w:t>Ступишинского</w:t>
      </w:r>
      <w:proofErr w:type="spellEnd"/>
      <w:r w:rsidR="00985A76" w:rsidRPr="00380306">
        <w:rPr>
          <w:rFonts w:ascii="Arial" w:hAnsi="Arial" w:cs="Arial"/>
          <w:b/>
          <w:sz w:val="32"/>
          <w:szCs w:val="32"/>
        </w:rPr>
        <w:t xml:space="preserve"> сельского поселения</w:t>
      </w:r>
      <w:r w:rsidR="00985A76" w:rsidRPr="00380306">
        <w:rPr>
          <w:rStyle w:val="FontStyle13"/>
          <w:rFonts w:ascii="Arial" w:hAnsi="Arial" w:cs="Arial"/>
          <w:color w:val="FF0000"/>
        </w:rPr>
        <w:t xml:space="preserve"> </w:t>
      </w:r>
      <w:r w:rsidR="00985A76" w:rsidRPr="00380306">
        <w:rPr>
          <w:rFonts w:ascii="Arial" w:hAnsi="Arial" w:cs="Arial"/>
          <w:b/>
          <w:sz w:val="32"/>
          <w:szCs w:val="32"/>
        </w:rPr>
        <w:t xml:space="preserve">и санкционирования </w:t>
      </w:r>
      <w:proofErr w:type="gramStart"/>
      <w:r w:rsidR="00985A76" w:rsidRPr="00380306">
        <w:rPr>
          <w:rFonts w:ascii="Arial" w:hAnsi="Arial" w:cs="Arial"/>
          <w:b/>
          <w:sz w:val="32"/>
          <w:szCs w:val="32"/>
        </w:rPr>
        <w:t>оплаты денежных обязательств получателей средств бюджета</w:t>
      </w:r>
      <w:proofErr w:type="gramEnd"/>
      <w:r w:rsidR="00985A76" w:rsidRPr="0038030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985A76">
        <w:rPr>
          <w:rFonts w:ascii="Arial" w:hAnsi="Arial" w:cs="Arial"/>
          <w:b/>
          <w:sz w:val="32"/>
          <w:szCs w:val="32"/>
        </w:rPr>
        <w:t>Ступишинского</w:t>
      </w:r>
      <w:proofErr w:type="spellEnd"/>
      <w:r w:rsidR="00985A76" w:rsidRPr="00380306">
        <w:rPr>
          <w:rFonts w:ascii="Arial" w:hAnsi="Arial" w:cs="Arial"/>
          <w:b/>
          <w:sz w:val="32"/>
          <w:szCs w:val="32"/>
        </w:rPr>
        <w:t xml:space="preserve"> сельского поселения</w:t>
      </w:r>
      <w:r w:rsidR="00985A76">
        <w:rPr>
          <w:rFonts w:ascii="Arial" w:hAnsi="Arial" w:cs="Arial"/>
          <w:b/>
          <w:sz w:val="32"/>
          <w:szCs w:val="32"/>
        </w:rPr>
        <w:t xml:space="preserve"> и </w:t>
      </w:r>
      <w:r w:rsidR="00985A76" w:rsidRPr="00380306">
        <w:rPr>
          <w:rFonts w:ascii="Arial" w:hAnsi="Arial" w:cs="Arial"/>
          <w:b/>
          <w:sz w:val="32"/>
          <w:szCs w:val="32"/>
        </w:rPr>
        <w:t>дефицита бюджета</w:t>
      </w:r>
      <w:r w:rsidR="00985A76" w:rsidRPr="00EF73C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985A76">
        <w:rPr>
          <w:rFonts w:ascii="Arial" w:hAnsi="Arial" w:cs="Arial"/>
          <w:b/>
          <w:sz w:val="32"/>
          <w:szCs w:val="32"/>
        </w:rPr>
        <w:t>Ступишинского</w:t>
      </w:r>
      <w:proofErr w:type="spellEnd"/>
      <w:r w:rsidR="00985A76" w:rsidRPr="00380306">
        <w:rPr>
          <w:rFonts w:ascii="Arial" w:hAnsi="Arial" w:cs="Arial"/>
          <w:b/>
          <w:sz w:val="32"/>
          <w:szCs w:val="32"/>
        </w:rPr>
        <w:t xml:space="preserve"> сельского поселения</w:t>
      </w:r>
      <w:r w:rsidR="00A7065D">
        <w:rPr>
          <w:rFonts w:ascii="Arial" w:hAnsi="Arial" w:cs="Arial"/>
          <w:b/>
          <w:sz w:val="32"/>
          <w:szCs w:val="32"/>
        </w:rPr>
        <w:t xml:space="preserve"> и администраторов источников доходов</w:t>
      </w:r>
      <w:r w:rsidR="00985A76">
        <w:rPr>
          <w:rFonts w:ascii="Arial" w:hAnsi="Arial" w:cs="Arial"/>
          <w:b/>
          <w:sz w:val="32"/>
          <w:szCs w:val="32"/>
        </w:rPr>
        <w:t xml:space="preserve"> финансирования </w:t>
      </w:r>
      <w:r w:rsidR="00985A76" w:rsidRPr="00380306">
        <w:rPr>
          <w:rFonts w:ascii="Arial" w:hAnsi="Arial" w:cs="Arial"/>
          <w:b/>
          <w:sz w:val="32"/>
          <w:szCs w:val="32"/>
        </w:rPr>
        <w:t>дефицита бюджета</w:t>
      </w:r>
      <w:r w:rsidR="00985A76" w:rsidRPr="00EF73C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985A76">
        <w:rPr>
          <w:rFonts w:ascii="Arial" w:hAnsi="Arial" w:cs="Arial"/>
          <w:b/>
          <w:sz w:val="32"/>
          <w:szCs w:val="32"/>
        </w:rPr>
        <w:t>Ступишинского</w:t>
      </w:r>
      <w:proofErr w:type="spellEnd"/>
      <w:r w:rsidR="00985A76" w:rsidRPr="00380306">
        <w:rPr>
          <w:rFonts w:ascii="Arial" w:hAnsi="Arial" w:cs="Arial"/>
          <w:b/>
          <w:sz w:val="32"/>
          <w:szCs w:val="32"/>
        </w:rPr>
        <w:t xml:space="preserve"> сельского поселения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DB6BBD" w:rsidRPr="00F37B9D" w:rsidRDefault="00DB6BBD" w:rsidP="00380306">
      <w:pPr>
        <w:pStyle w:val="Style4"/>
        <w:widowControl/>
        <w:spacing w:before="65" w:line="317" w:lineRule="exact"/>
        <w:ind w:right="4147"/>
        <w:jc w:val="center"/>
        <w:rPr>
          <w:rStyle w:val="FontStyle13"/>
        </w:rPr>
      </w:pPr>
    </w:p>
    <w:p w:rsidR="00DE1D93" w:rsidRPr="00086728" w:rsidRDefault="003F109B" w:rsidP="00E060B2">
      <w:pPr>
        <w:pStyle w:val="Style9"/>
        <w:widowControl/>
        <w:tabs>
          <w:tab w:val="left" w:pos="1022"/>
        </w:tabs>
        <w:spacing w:line="310" w:lineRule="exact"/>
        <w:ind w:firstLine="709"/>
        <w:rPr>
          <w:rStyle w:val="FontStyle13"/>
        </w:rPr>
      </w:pPr>
      <w:r w:rsidRPr="00086728">
        <w:rPr>
          <w:rFonts w:ascii="Arial" w:hAnsi="Arial" w:cs="Arial"/>
        </w:rPr>
        <w:t>Руководствуясь</w:t>
      </w:r>
      <w:r w:rsidR="00DE1D93" w:rsidRPr="00086728">
        <w:rPr>
          <w:rFonts w:ascii="Arial" w:hAnsi="Arial" w:cs="Arial"/>
        </w:rPr>
        <w:t xml:space="preserve"> стат</w:t>
      </w:r>
      <w:r w:rsidRPr="00086728">
        <w:rPr>
          <w:rFonts w:ascii="Arial" w:hAnsi="Arial" w:cs="Arial"/>
        </w:rPr>
        <w:t>ьями</w:t>
      </w:r>
      <w:r w:rsidR="00DE1D93" w:rsidRPr="00086728">
        <w:rPr>
          <w:rFonts w:ascii="Arial" w:hAnsi="Arial" w:cs="Arial"/>
        </w:rPr>
        <w:t xml:space="preserve"> 219</w:t>
      </w:r>
      <w:r w:rsidR="00AF4454" w:rsidRPr="00086728">
        <w:rPr>
          <w:rFonts w:ascii="Arial" w:hAnsi="Arial" w:cs="Arial"/>
        </w:rPr>
        <w:t xml:space="preserve"> и 219.2</w:t>
      </w:r>
      <w:r w:rsidR="00DE1D93" w:rsidRPr="00086728">
        <w:rPr>
          <w:rFonts w:ascii="Arial" w:hAnsi="Arial" w:cs="Arial"/>
        </w:rPr>
        <w:t xml:space="preserve"> Бюджетного кодекса Российской Федерации</w:t>
      </w:r>
      <w:r w:rsidR="00AF4454" w:rsidRPr="00086728">
        <w:rPr>
          <w:rFonts w:ascii="Arial" w:hAnsi="Arial" w:cs="Arial"/>
        </w:rPr>
        <w:t>:</w:t>
      </w:r>
    </w:p>
    <w:p w:rsidR="00DE1D93" w:rsidRPr="00F37B9D" w:rsidRDefault="00DE1D93" w:rsidP="007202E4">
      <w:pPr>
        <w:pStyle w:val="Style10"/>
        <w:widowControl/>
        <w:spacing w:line="240" w:lineRule="exact"/>
        <w:ind w:left="720"/>
        <w:rPr>
          <w:sz w:val="20"/>
          <w:szCs w:val="20"/>
          <w:highlight w:val="yellow"/>
        </w:rPr>
      </w:pPr>
    </w:p>
    <w:p w:rsidR="0048404B" w:rsidRPr="002D04FB" w:rsidRDefault="0048404B" w:rsidP="0048404B">
      <w:pPr>
        <w:pStyle w:val="Style4"/>
        <w:widowControl/>
        <w:spacing w:before="65" w:line="317" w:lineRule="exact"/>
        <w:ind w:right="-1"/>
        <w:rPr>
          <w:rFonts w:cs="Aharoni"/>
          <w:sz w:val="28"/>
          <w:szCs w:val="28"/>
        </w:rPr>
      </w:pPr>
      <w:r w:rsidRPr="002D04FB">
        <w:rPr>
          <w:rFonts w:cs="Aharoni"/>
          <w:sz w:val="28"/>
          <w:szCs w:val="28"/>
        </w:rPr>
        <w:t xml:space="preserve">1. </w:t>
      </w:r>
      <w:proofErr w:type="gramStart"/>
      <w:r w:rsidRPr="002D04FB">
        <w:rPr>
          <w:rFonts w:cs="Aharoni"/>
          <w:sz w:val="28"/>
          <w:szCs w:val="28"/>
        </w:rPr>
        <w:t>Внести изменения в постановление</w:t>
      </w:r>
      <w:r w:rsidRPr="002D04FB">
        <w:rPr>
          <w:rFonts w:cs="Aharoni"/>
          <w:b/>
          <w:sz w:val="28"/>
          <w:szCs w:val="28"/>
        </w:rPr>
        <w:t xml:space="preserve"> </w:t>
      </w:r>
      <w:r w:rsidRPr="002D04FB">
        <w:rPr>
          <w:rFonts w:cs="Aharoni"/>
          <w:sz w:val="28"/>
          <w:szCs w:val="28"/>
        </w:rPr>
        <w:t xml:space="preserve">администрации </w:t>
      </w:r>
      <w:proofErr w:type="spellStart"/>
      <w:r>
        <w:rPr>
          <w:rFonts w:cs="Aharoni"/>
          <w:sz w:val="28"/>
          <w:szCs w:val="28"/>
        </w:rPr>
        <w:t>Ступишинского</w:t>
      </w:r>
      <w:proofErr w:type="spellEnd"/>
      <w:r w:rsidRPr="002D04FB">
        <w:rPr>
          <w:rFonts w:cs="Aharoni"/>
          <w:sz w:val="28"/>
          <w:szCs w:val="28"/>
        </w:rPr>
        <w:t xml:space="preserve"> сельского поселения от  </w:t>
      </w:r>
      <w:r>
        <w:rPr>
          <w:rFonts w:cs="Aharoni"/>
          <w:sz w:val="28"/>
          <w:szCs w:val="28"/>
        </w:rPr>
        <w:t>22</w:t>
      </w:r>
      <w:r w:rsidRPr="002D04FB">
        <w:rPr>
          <w:rFonts w:cs="Aharoni"/>
          <w:sz w:val="28"/>
          <w:szCs w:val="28"/>
        </w:rPr>
        <w:t>.0</w:t>
      </w:r>
      <w:r>
        <w:rPr>
          <w:rFonts w:cs="Aharoni"/>
          <w:sz w:val="28"/>
          <w:szCs w:val="28"/>
        </w:rPr>
        <w:t>4</w:t>
      </w:r>
      <w:r w:rsidRPr="002D04FB">
        <w:rPr>
          <w:rFonts w:cs="Aharoni"/>
          <w:sz w:val="28"/>
          <w:szCs w:val="28"/>
        </w:rPr>
        <w:t>.201</w:t>
      </w:r>
      <w:r>
        <w:rPr>
          <w:rFonts w:cs="Aharoni"/>
          <w:sz w:val="28"/>
          <w:szCs w:val="28"/>
        </w:rPr>
        <w:t>9</w:t>
      </w:r>
      <w:r w:rsidRPr="002D04FB">
        <w:rPr>
          <w:rFonts w:cs="Aharoni"/>
          <w:sz w:val="28"/>
          <w:szCs w:val="28"/>
        </w:rPr>
        <w:t xml:space="preserve">г. № </w:t>
      </w:r>
      <w:r>
        <w:rPr>
          <w:rFonts w:cs="Aharoni"/>
          <w:sz w:val="28"/>
          <w:szCs w:val="28"/>
        </w:rPr>
        <w:t>7</w:t>
      </w:r>
      <w:r w:rsidRPr="002D04FB">
        <w:rPr>
          <w:rFonts w:cs="Aharoni"/>
          <w:sz w:val="28"/>
          <w:szCs w:val="28"/>
        </w:rPr>
        <w:t xml:space="preserve">  </w:t>
      </w:r>
      <w:r w:rsidRPr="00E34C17">
        <w:rPr>
          <w:sz w:val="28"/>
          <w:szCs w:val="28"/>
        </w:rPr>
        <w:t>«</w:t>
      </w:r>
      <w:r w:rsidRPr="008C499C">
        <w:rPr>
          <w:sz w:val="28"/>
          <w:szCs w:val="28"/>
        </w:rPr>
        <w:t xml:space="preserve">Об утверждении Порядка исполнения бюджета </w:t>
      </w:r>
      <w:proofErr w:type="spellStart"/>
      <w:r>
        <w:rPr>
          <w:rFonts w:cs="Aharoni"/>
          <w:sz w:val="28"/>
          <w:szCs w:val="28"/>
        </w:rPr>
        <w:t>Ступишинского</w:t>
      </w:r>
      <w:proofErr w:type="spellEnd"/>
      <w:r w:rsidRPr="008C499C">
        <w:rPr>
          <w:sz w:val="28"/>
          <w:szCs w:val="28"/>
        </w:rPr>
        <w:t xml:space="preserve"> сельского поселения по расходам и источникам внутреннего финансирования дефицита бюджета </w:t>
      </w:r>
      <w:proofErr w:type="spellStart"/>
      <w:r>
        <w:rPr>
          <w:rFonts w:cs="Aharoni"/>
          <w:sz w:val="28"/>
          <w:szCs w:val="28"/>
        </w:rPr>
        <w:t>Ступишинского</w:t>
      </w:r>
      <w:proofErr w:type="spellEnd"/>
      <w:r w:rsidRPr="008C499C">
        <w:rPr>
          <w:sz w:val="28"/>
          <w:szCs w:val="28"/>
        </w:rPr>
        <w:t xml:space="preserve"> сельского поселения</w:t>
      </w:r>
      <w:r w:rsidRPr="008C499C">
        <w:rPr>
          <w:rStyle w:val="FontStyle13"/>
          <w:color w:val="FF0000"/>
          <w:sz w:val="28"/>
          <w:szCs w:val="28"/>
        </w:rPr>
        <w:t xml:space="preserve"> </w:t>
      </w:r>
      <w:r w:rsidRPr="008C499C">
        <w:rPr>
          <w:sz w:val="28"/>
          <w:szCs w:val="28"/>
        </w:rPr>
        <w:t xml:space="preserve">и санкционирования оплаты денежных обязательств получателей средств бюджета </w:t>
      </w:r>
      <w:proofErr w:type="spellStart"/>
      <w:r>
        <w:rPr>
          <w:rFonts w:cs="Aharoni"/>
          <w:sz w:val="28"/>
          <w:szCs w:val="28"/>
        </w:rPr>
        <w:t>Ступишинского</w:t>
      </w:r>
      <w:proofErr w:type="spellEnd"/>
      <w:r w:rsidRPr="008C499C">
        <w:rPr>
          <w:sz w:val="28"/>
          <w:szCs w:val="28"/>
        </w:rPr>
        <w:t xml:space="preserve"> сельского поселения и дефицита бюджета </w:t>
      </w:r>
      <w:proofErr w:type="spellStart"/>
      <w:r>
        <w:rPr>
          <w:rFonts w:cs="Aharoni"/>
          <w:sz w:val="28"/>
          <w:szCs w:val="28"/>
        </w:rPr>
        <w:t>Ступишинского</w:t>
      </w:r>
      <w:proofErr w:type="spellEnd"/>
      <w:r w:rsidRPr="008C499C">
        <w:rPr>
          <w:sz w:val="28"/>
          <w:szCs w:val="28"/>
        </w:rPr>
        <w:t xml:space="preserve"> сельского поселения и администраторов источников финансирования дефицита бюджета </w:t>
      </w:r>
      <w:proofErr w:type="spellStart"/>
      <w:r>
        <w:rPr>
          <w:rFonts w:cs="Aharoni"/>
          <w:sz w:val="28"/>
          <w:szCs w:val="28"/>
        </w:rPr>
        <w:t>Ступишинского</w:t>
      </w:r>
      <w:proofErr w:type="spellEnd"/>
      <w:r w:rsidRPr="008C499C">
        <w:rPr>
          <w:sz w:val="28"/>
          <w:szCs w:val="28"/>
        </w:rPr>
        <w:t xml:space="preserve"> сельского поселения</w:t>
      </w:r>
      <w:r w:rsidRPr="00E34C1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D04FB">
        <w:rPr>
          <w:rFonts w:cs="Aharoni"/>
          <w:sz w:val="28"/>
          <w:szCs w:val="28"/>
        </w:rPr>
        <w:t>следующие изменения:</w:t>
      </w:r>
      <w:proofErr w:type="gramEnd"/>
    </w:p>
    <w:p w:rsidR="0048404B" w:rsidRPr="002D04FB" w:rsidRDefault="0048404B" w:rsidP="0048404B">
      <w:pPr>
        <w:pStyle w:val="Style4"/>
        <w:widowControl/>
        <w:spacing w:before="65" w:line="317" w:lineRule="exact"/>
        <w:ind w:left="284" w:right="-1"/>
        <w:rPr>
          <w:rStyle w:val="FontStyle13"/>
          <w:rFonts w:cs="Aharoni"/>
          <w:sz w:val="28"/>
          <w:szCs w:val="28"/>
        </w:rPr>
      </w:pPr>
      <w:r w:rsidRPr="002D04FB">
        <w:rPr>
          <w:rFonts w:cs="Aharoni"/>
          <w:sz w:val="28"/>
          <w:szCs w:val="28"/>
        </w:rPr>
        <w:t xml:space="preserve">1.1 </w:t>
      </w:r>
      <w:r>
        <w:rPr>
          <w:rFonts w:cs="Aharoni"/>
          <w:sz w:val="28"/>
          <w:szCs w:val="28"/>
        </w:rPr>
        <w:t>Подпункт 11 пункта 5.3 изложить в новой редакции:</w:t>
      </w:r>
    </w:p>
    <w:p w:rsidR="0048404B" w:rsidRPr="008C499C" w:rsidRDefault="0048404B" w:rsidP="0048404B">
      <w:pPr>
        <w:ind w:firstLine="709"/>
        <w:jc w:val="both"/>
        <w:rPr>
          <w:rStyle w:val="FontStyle18"/>
          <w:sz w:val="28"/>
          <w:szCs w:val="28"/>
        </w:rPr>
      </w:pPr>
      <w:proofErr w:type="gramStart"/>
      <w:r>
        <w:rPr>
          <w:rFonts w:cs="Aharoni"/>
          <w:sz w:val="28"/>
          <w:szCs w:val="28"/>
        </w:rPr>
        <w:t xml:space="preserve">- </w:t>
      </w:r>
      <w:r w:rsidRPr="008C499C">
        <w:rPr>
          <w:sz w:val="28"/>
          <w:szCs w:val="28"/>
        </w:rPr>
        <w:t xml:space="preserve">«реквизитов (тип, номер, дата) документа, подтверждающего возникновение денежного обязательства при поставке товаров (товарная </w:t>
      </w:r>
      <w:r w:rsidRPr="008C499C">
        <w:rPr>
          <w:sz w:val="28"/>
          <w:szCs w:val="28"/>
        </w:rPr>
        <w:lastRenderedPageBreak/>
        <w:t>накладная и (или) акт приемки-передачи, и (или) счет-фактура, и (или) универсальный передаточный акт (документ)),</w:t>
      </w:r>
      <w:r>
        <w:rPr>
          <w:sz w:val="28"/>
          <w:szCs w:val="28"/>
        </w:rPr>
        <w:t xml:space="preserve"> при </w:t>
      </w:r>
      <w:r w:rsidRPr="008C499C">
        <w:rPr>
          <w:sz w:val="28"/>
          <w:szCs w:val="28"/>
        </w:rPr>
        <w:t>выполнении работ</w:t>
      </w:r>
      <w:r>
        <w:rPr>
          <w:sz w:val="28"/>
          <w:szCs w:val="28"/>
        </w:rPr>
        <w:t xml:space="preserve"> по строительству (реконструкции, в том числе с элементами реставрации, техническому перевооружению) объектов капитального строительства муниципальной собственности, капитальному ремонту муниципального имущества (счет-фактура и акт выполненных работ), выполнении работ,</w:t>
      </w:r>
      <w:r w:rsidRPr="008C499C">
        <w:rPr>
          <w:sz w:val="28"/>
          <w:szCs w:val="28"/>
        </w:rPr>
        <w:t xml:space="preserve"> оказании услуг (акт</w:t>
      </w:r>
      <w:proofErr w:type="gramEnd"/>
      <w:r w:rsidRPr="008C499C">
        <w:rPr>
          <w:sz w:val="28"/>
          <w:szCs w:val="28"/>
        </w:rPr>
        <w:t xml:space="preserve"> </w:t>
      </w:r>
      <w:proofErr w:type="gramStart"/>
      <w:r w:rsidRPr="008C499C">
        <w:rPr>
          <w:sz w:val="28"/>
          <w:szCs w:val="28"/>
        </w:rPr>
        <w:t>выполненных работ (оказанных услуг) и (или) счет, и (или) счет-фактура, и (или) универсальный передаточный акт (документ)), номер и дата исполнительного документа (исполнительный лист, судебный приказ, договор уступки права требования (договор цессии), иных документов, подтверждающих возникновение соответствующих денежных обязательств, 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</w:t>
      </w:r>
      <w:proofErr w:type="gramEnd"/>
      <w:r w:rsidRPr="008C499C">
        <w:rPr>
          <w:sz w:val="28"/>
          <w:szCs w:val="28"/>
        </w:rPr>
        <w:t xml:space="preserve"> условиями договора (муниципального контракта), внесения арендной платы по договору (муниципальному контракту), если условиями таких договоров (муниципальных контрактов) не предусмотрено предоставление документов для оплаты денежных обязатель</w:t>
      </w:r>
      <w:proofErr w:type="gramStart"/>
      <w:r w:rsidRPr="008C499C">
        <w:rPr>
          <w:sz w:val="28"/>
          <w:szCs w:val="28"/>
        </w:rPr>
        <w:t>ств пр</w:t>
      </w:r>
      <w:proofErr w:type="gramEnd"/>
      <w:r w:rsidRPr="008C499C">
        <w:rPr>
          <w:sz w:val="28"/>
          <w:szCs w:val="28"/>
        </w:rPr>
        <w:t>и осуществлении авансовых платежей (внесении арендной платы)</w:t>
      </w:r>
      <w:r w:rsidRPr="008C499C">
        <w:rPr>
          <w:rStyle w:val="FontStyle18"/>
          <w:sz w:val="28"/>
          <w:szCs w:val="28"/>
        </w:rPr>
        <w:t>».</w:t>
      </w:r>
    </w:p>
    <w:p w:rsidR="0048404B" w:rsidRPr="008C499C" w:rsidRDefault="0048404B" w:rsidP="0048404B">
      <w:pPr>
        <w:pStyle w:val="Style1"/>
        <w:widowControl/>
        <w:tabs>
          <w:tab w:val="left" w:pos="1253"/>
        </w:tabs>
        <w:spacing w:before="7" w:line="317" w:lineRule="exact"/>
        <w:ind w:right="7" w:firstLine="709"/>
        <w:rPr>
          <w:rStyle w:val="FontStyle13"/>
          <w:sz w:val="28"/>
          <w:szCs w:val="28"/>
        </w:rPr>
      </w:pPr>
    </w:p>
    <w:p w:rsidR="0048404B" w:rsidRDefault="0048404B" w:rsidP="0048404B">
      <w:pPr>
        <w:pStyle w:val="Style9"/>
        <w:widowControl/>
        <w:spacing w:line="310" w:lineRule="exact"/>
        <w:ind w:firstLine="0"/>
        <w:rPr>
          <w:rFonts w:cs="Aharoni"/>
          <w:sz w:val="28"/>
          <w:szCs w:val="28"/>
          <w:lang w:eastAsia="ar-SA"/>
        </w:rPr>
      </w:pPr>
      <w:r w:rsidRPr="002D04FB">
        <w:rPr>
          <w:rFonts w:cs="Aharoni"/>
          <w:sz w:val="28"/>
          <w:szCs w:val="28"/>
        </w:rPr>
        <w:t>2.</w:t>
      </w:r>
      <w:r w:rsidRPr="002D04FB">
        <w:rPr>
          <w:rFonts w:cs="Aharoni"/>
          <w:sz w:val="28"/>
          <w:szCs w:val="28"/>
          <w:lang w:eastAsia="ar-SA"/>
        </w:rPr>
        <w:t xml:space="preserve"> Постановление вступает в силу с момента подписания и подлежит размещению на официальном сайте администрации </w:t>
      </w:r>
      <w:proofErr w:type="spellStart"/>
      <w:r>
        <w:rPr>
          <w:rFonts w:cs="Aharoni"/>
          <w:sz w:val="28"/>
          <w:szCs w:val="28"/>
        </w:rPr>
        <w:t>Ступишинского</w:t>
      </w:r>
      <w:proofErr w:type="spellEnd"/>
      <w:r w:rsidRPr="002D04FB">
        <w:rPr>
          <w:rFonts w:cs="Aharoni"/>
          <w:sz w:val="28"/>
          <w:szCs w:val="28"/>
          <w:lang w:eastAsia="ar-SA"/>
        </w:rPr>
        <w:t xml:space="preserve"> сельского поселения</w:t>
      </w:r>
      <w:r>
        <w:rPr>
          <w:rFonts w:cs="Aharoni"/>
          <w:sz w:val="28"/>
          <w:szCs w:val="28"/>
          <w:lang w:eastAsia="ar-SA"/>
        </w:rPr>
        <w:t xml:space="preserve">. </w:t>
      </w:r>
    </w:p>
    <w:p w:rsidR="0048404B" w:rsidRDefault="0048404B" w:rsidP="0048404B">
      <w:pPr>
        <w:pStyle w:val="Style9"/>
        <w:widowControl/>
        <w:spacing w:line="310" w:lineRule="exact"/>
        <w:ind w:firstLine="0"/>
        <w:rPr>
          <w:rFonts w:cs="Aharoni"/>
          <w:sz w:val="28"/>
          <w:szCs w:val="28"/>
          <w:lang w:eastAsia="ar-SA"/>
        </w:rPr>
      </w:pPr>
    </w:p>
    <w:p w:rsidR="0048404B" w:rsidRDefault="0048404B" w:rsidP="0048404B">
      <w:pPr>
        <w:pStyle w:val="Style9"/>
        <w:widowControl/>
        <w:tabs>
          <w:tab w:val="left" w:pos="0"/>
        </w:tabs>
        <w:spacing w:line="310" w:lineRule="exact"/>
        <w:ind w:firstLine="0"/>
        <w:rPr>
          <w:rFonts w:cs="Aharoni"/>
          <w:sz w:val="28"/>
          <w:szCs w:val="28"/>
        </w:rPr>
      </w:pPr>
    </w:p>
    <w:p w:rsidR="0048404B" w:rsidRPr="002D04FB" w:rsidRDefault="0048404B" w:rsidP="0048404B">
      <w:pPr>
        <w:pStyle w:val="Style9"/>
        <w:widowControl/>
        <w:tabs>
          <w:tab w:val="left" w:pos="0"/>
        </w:tabs>
        <w:spacing w:line="310" w:lineRule="exact"/>
        <w:ind w:left="142" w:hanging="142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3. </w:t>
      </w:r>
      <w:proofErr w:type="gramStart"/>
      <w:r w:rsidRPr="002D04FB">
        <w:rPr>
          <w:rFonts w:cs="Aharoni"/>
          <w:sz w:val="28"/>
          <w:szCs w:val="28"/>
        </w:rPr>
        <w:t>Контроль за</w:t>
      </w:r>
      <w:proofErr w:type="gramEnd"/>
      <w:r w:rsidRPr="002D04FB">
        <w:rPr>
          <w:rFonts w:cs="Aharoni"/>
          <w:sz w:val="28"/>
          <w:szCs w:val="28"/>
        </w:rPr>
        <w:t xml:space="preserve"> исполнением настоящего постановления оставляю за собой.</w:t>
      </w:r>
    </w:p>
    <w:p w:rsidR="0048404B" w:rsidRDefault="0048404B" w:rsidP="0048404B">
      <w:pPr>
        <w:jc w:val="both"/>
        <w:rPr>
          <w:sz w:val="28"/>
          <w:szCs w:val="28"/>
        </w:rPr>
      </w:pPr>
    </w:p>
    <w:p w:rsidR="0048404B" w:rsidRDefault="0048404B" w:rsidP="0048404B">
      <w:pPr>
        <w:jc w:val="both"/>
        <w:rPr>
          <w:sz w:val="28"/>
          <w:szCs w:val="28"/>
        </w:rPr>
      </w:pPr>
    </w:p>
    <w:p w:rsidR="00532A2F" w:rsidRPr="00AA5B41" w:rsidRDefault="00532A2F" w:rsidP="0048404B">
      <w:pPr>
        <w:pStyle w:val="Style9"/>
        <w:widowControl/>
        <w:tabs>
          <w:tab w:val="left" w:pos="1022"/>
        </w:tabs>
        <w:spacing w:line="310" w:lineRule="exact"/>
        <w:ind w:firstLine="0"/>
        <w:rPr>
          <w:rFonts w:ascii="Arial" w:hAnsi="Arial" w:cs="Arial"/>
        </w:rPr>
      </w:pPr>
    </w:p>
    <w:p w:rsidR="00DE1D93" w:rsidRPr="00AA5B41" w:rsidRDefault="00DE1D93" w:rsidP="00DE1D93">
      <w:pPr>
        <w:jc w:val="both"/>
        <w:rPr>
          <w:sz w:val="28"/>
          <w:szCs w:val="28"/>
        </w:rPr>
      </w:pPr>
    </w:p>
    <w:p w:rsidR="00F52E58" w:rsidRPr="00AA5B41" w:rsidRDefault="00FA4F6D" w:rsidP="00F52E58">
      <w:pPr>
        <w:widowControl/>
        <w:tabs>
          <w:tab w:val="left" w:pos="0"/>
          <w:tab w:val="center" w:pos="4677"/>
          <w:tab w:val="right" w:pos="9355"/>
        </w:tabs>
        <w:autoSpaceDE/>
        <w:autoSpaceDN/>
        <w:adjustRightInd/>
        <w:rPr>
          <w:rFonts w:ascii="Arial" w:hAnsi="Arial" w:cs="Arial"/>
          <w:b/>
        </w:rPr>
      </w:pPr>
      <w:r w:rsidRPr="00AA5B41">
        <w:rPr>
          <w:rFonts w:ascii="Arial" w:hAnsi="Arial" w:cs="Arial"/>
          <w:b/>
        </w:rPr>
        <w:t>Г</w:t>
      </w:r>
      <w:r w:rsidR="00F52E58" w:rsidRPr="00AA5B41">
        <w:rPr>
          <w:rFonts w:ascii="Arial" w:hAnsi="Arial" w:cs="Arial"/>
          <w:b/>
        </w:rPr>
        <w:t>лав</w:t>
      </w:r>
      <w:r w:rsidRPr="00AA5B41">
        <w:rPr>
          <w:rFonts w:ascii="Arial" w:hAnsi="Arial" w:cs="Arial"/>
          <w:b/>
        </w:rPr>
        <w:t>а</w:t>
      </w:r>
      <w:r w:rsidR="00AA5B41" w:rsidRPr="00AA5B41">
        <w:rPr>
          <w:rFonts w:ascii="Arial" w:hAnsi="Arial" w:cs="Arial"/>
          <w:b/>
        </w:rPr>
        <w:t xml:space="preserve"> </w:t>
      </w:r>
      <w:proofErr w:type="spellStart"/>
      <w:r w:rsidR="00AA5B41" w:rsidRPr="00AA5B41">
        <w:rPr>
          <w:rFonts w:ascii="Arial" w:hAnsi="Arial" w:cs="Arial"/>
          <w:b/>
        </w:rPr>
        <w:t>Ступишинского</w:t>
      </w:r>
      <w:proofErr w:type="spellEnd"/>
    </w:p>
    <w:p w:rsidR="00F52E58" w:rsidRPr="00AA5B41" w:rsidRDefault="007545E3" w:rsidP="00F52E58">
      <w:pPr>
        <w:widowControl/>
        <w:tabs>
          <w:tab w:val="left" w:pos="0"/>
          <w:tab w:val="center" w:pos="4677"/>
          <w:tab w:val="right" w:pos="9355"/>
        </w:tabs>
        <w:autoSpaceDE/>
        <w:autoSpaceDN/>
        <w:adjustRightInd/>
        <w:rPr>
          <w:rFonts w:ascii="Arial" w:hAnsi="Arial" w:cs="Arial"/>
          <w:b/>
        </w:rPr>
      </w:pPr>
      <w:r w:rsidRPr="00AA5B41">
        <w:rPr>
          <w:rFonts w:ascii="Arial" w:hAnsi="Arial" w:cs="Arial"/>
          <w:b/>
        </w:rPr>
        <w:t>Сельского поселения</w:t>
      </w:r>
      <w:r w:rsidR="00F52E58" w:rsidRPr="00AA5B41">
        <w:rPr>
          <w:rFonts w:ascii="Arial" w:hAnsi="Arial" w:cs="Arial"/>
          <w:b/>
        </w:rPr>
        <w:t xml:space="preserve">                           </w:t>
      </w:r>
      <w:r w:rsidRPr="00AA5B41">
        <w:rPr>
          <w:rFonts w:ascii="Arial" w:hAnsi="Arial" w:cs="Arial"/>
          <w:b/>
        </w:rPr>
        <w:t xml:space="preserve">                </w:t>
      </w:r>
      <w:r w:rsidR="00F52E58" w:rsidRPr="00AA5B41">
        <w:rPr>
          <w:rFonts w:ascii="Arial" w:hAnsi="Arial" w:cs="Arial"/>
          <w:b/>
        </w:rPr>
        <w:t xml:space="preserve">           </w:t>
      </w:r>
      <w:r w:rsidR="00AA5B41" w:rsidRPr="00AA5B41">
        <w:rPr>
          <w:rFonts w:ascii="Arial" w:hAnsi="Arial" w:cs="Arial"/>
          <w:b/>
        </w:rPr>
        <w:t>А.В.Иванов</w:t>
      </w:r>
    </w:p>
    <w:p w:rsidR="003F109B" w:rsidRPr="00F37B9D" w:rsidRDefault="003F109B" w:rsidP="008C3162">
      <w:pPr>
        <w:pStyle w:val="Style8"/>
        <w:widowControl/>
        <w:tabs>
          <w:tab w:val="left" w:pos="7517"/>
        </w:tabs>
        <w:spacing w:before="86"/>
        <w:ind w:left="4975"/>
        <w:rPr>
          <w:rStyle w:val="FontStyle13"/>
        </w:rPr>
      </w:pPr>
    </w:p>
    <w:p w:rsidR="003F109B" w:rsidRPr="00F37B9D" w:rsidRDefault="003F109B" w:rsidP="003F109B">
      <w:pPr>
        <w:pStyle w:val="Style8"/>
        <w:widowControl/>
        <w:tabs>
          <w:tab w:val="left" w:pos="7517"/>
        </w:tabs>
        <w:spacing w:before="86"/>
        <w:ind w:left="4975"/>
        <w:jc w:val="both"/>
        <w:rPr>
          <w:rStyle w:val="FontStyle13"/>
        </w:rPr>
      </w:pPr>
    </w:p>
    <w:p w:rsidR="003F109B" w:rsidRPr="00F37B9D" w:rsidRDefault="003F109B" w:rsidP="008C3162">
      <w:pPr>
        <w:pStyle w:val="Style8"/>
        <w:widowControl/>
        <w:tabs>
          <w:tab w:val="left" w:pos="7517"/>
        </w:tabs>
        <w:spacing w:before="86"/>
        <w:ind w:left="4975"/>
        <w:rPr>
          <w:rStyle w:val="FontStyle13"/>
        </w:rPr>
      </w:pPr>
    </w:p>
    <w:p w:rsidR="00380306" w:rsidRPr="000B09E6" w:rsidRDefault="00DE1D93" w:rsidP="0048404B">
      <w:pPr>
        <w:pStyle w:val="Style8"/>
        <w:widowControl/>
        <w:tabs>
          <w:tab w:val="left" w:pos="7517"/>
        </w:tabs>
        <w:spacing w:before="86"/>
        <w:rPr>
          <w:b/>
          <w:bCs/>
          <w:sz w:val="28"/>
          <w:szCs w:val="28"/>
        </w:rPr>
      </w:pPr>
      <w:r w:rsidRPr="00F37B9D">
        <w:rPr>
          <w:rStyle w:val="FontStyle13"/>
        </w:rPr>
        <w:br w:type="page"/>
      </w:r>
    </w:p>
    <w:p w:rsidR="00AF4454" w:rsidRPr="0040033A" w:rsidRDefault="00AF4454" w:rsidP="00380306">
      <w:pPr>
        <w:pStyle w:val="Style2"/>
        <w:widowControl/>
        <w:spacing w:before="91" w:line="317" w:lineRule="exact"/>
        <w:ind w:left="3701"/>
        <w:rPr>
          <w:rFonts w:ascii="Arial" w:hAnsi="Arial" w:cs="Arial"/>
          <w:color w:val="FF0000"/>
        </w:rPr>
      </w:pPr>
    </w:p>
    <w:sectPr w:rsidR="00AF4454" w:rsidRPr="0040033A" w:rsidSect="004C6ACF">
      <w:pgSz w:w="11906" w:h="16838"/>
      <w:pgMar w:top="1134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BB3"/>
    <w:multiLevelType w:val="multilevel"/>
    <w:tmpl w:val="AB32266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A17A84"/>
    <w:multiLevelType w:val="multilevel"/>
    <w:tmpl w:val="6786D68C"/>
    <w:lvl w:ilvl="0">
      <w:start w:val="3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3204" w:hanging="1080"/>
      </w:pPr>
    </w:lvl>
    <w:lvl w:ilvl="4">
      <w:start w:val="1"/>
      <w:numFmt w:val="decimal"/>
      <w:isLgl/>
      <w:lvlText w:val="%1.%2.%3.%4.%5."/>
      <w:lvlJc w:val="left"/>
      <w:pPr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ind w:left="4980" w:hanging="1440"/>
      </w:pPr>
    </w:lvl>
    <w:lvl w:ilvl="6">
      <w:start w:val="1"/>
      <w:numFmt w:val="decimal"/>
      <w:isLgl/>
      <w:lvlText w:val="%1.%2.%3.%4.%5.%6.%7."/>
      <w:lvlJc w:val="left"/>
      <w:pPr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</w:lvl>
  </w:abstractNum>
  <w:abstractNum w:abstractNumId="2">
    <w:nsid w:val="27AD5319"/>
    <w:multiLevelType w:val="singleLevel"/>
    <w:tmpl w:val="5A6EA456"/>
    <w:lvl w:ilvl="0">
      <w:start w:val="1"/>
      <w:numFmt w:val="decimal"/>
      <w:lvlText w:val="1.%1."/>
      <w:legacy w:legacy="1" w:legacySpace="0" w:legacyIndent="48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28614D8A"/>
    <w:multiLevelType w:val="singleLevel"/>
    <w:tmpl w:val="C18A7942"/>
    <w:lvl w:ilvl="0">
      <w:start w:val="2"/>
      <w:numFmt w:val="decimal"/>
      <w:lvlText w:val="2.%1."/>
      <w:legacy w:legacy="1" w:legacySpace="0" w:legacyIndent="8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BB329F1"/>
    <w:multiLevelType w:val="multilevel"/>
    <w:tmpl w:val="78749D62"/>
    <w:lvl w:ilvl="0">
      <w:start w:val="5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54" w:hanging="720"/>
      </w:pPr>
    </w:lvl>
    <w:lvl w:ilvl="2">
      <w:start w:val="1"/>
      <w:numFmt w:val="decimal"/>
      <w:isLgl/>
      <w:lvlText w:val="%1.%2.%3."/>
      <w:lvlJc w:val="left"/>
      <w:pPr>
        <w:ind w:left="2188" w:hanging="720"/>
      </w:pPr>
    </w:lvl>
    <w:lvl w:ilvl="3">
      <w:start w:val="1"/>
      <w:numFmt w:val="decimal"/>
      <w:isLgl/>
      <w:lvlText w:val="%1.%2.%3.%4."/>
      <w:lvlJc w:val="left"/>
      <w:pPr>
        <w:ind w:left="3282" w:hanging="1080"/>
      </w:pPr>
    </w:lvl>
    <w:lvl w:ilvl="4">
      <w:start w:val="1"/>
      <w:numFmt w:val="decimal"/>
      <w:isLgl/>
      <w:lvlText w:val="%1.%2.%3.%4.%5."/>
      <w:lvlJc w:val="left"/>
      <w:pPr>
        <w:ind w:left="4016" w:hanging="1080"/>
      </w:pPr>
    </w:lvl>
    <w:lvl w:ilvl="5">
      <w:start w:val="1"/>
      <w:numFmt w:val="decimal"/>
      <w:isLgl/>
      <w:lvlText w:val="%1.%2.%3.%4.%5.%6."/>
      <w:lvlJc w:val="left"/>
      <w:pPr>
        <w:ind w:left="5110" w:hanging="1440"/>
      </w:pPr>
    </w:lvl>
    <w:lvl w:ilvl="6">
      <w:start w:val="1"/>
      <w:numFmt w:val="decimal"/>
      <w:isLgl/>
      <w:lvlText w:val="%1.%2.%3.%4.%5.%6.%7."/>
      <w:lvlJc w:val="left"/>
      <w:pPr>
        <w:ind w:left="5844" w:hanging="1440"/>
      </w:pPr>
    </w:lvl>
    <w:lvl w:ilvl="7">
      <w:start w:val="1"/>
      <w:numFmt w:val="decimal"/>
      <w:isLgl/>
      <w:lvlText w:val="%1.%2.%3.%4.%5.%6.%7.%8."/>
      <w:lvlJc w:val="left"/>
      <w:pPr>
        <w:ind w:left="6938" w:hanging="1800"/>
      </w:pPr>
    </w:lvl>
    <w:lvl w:ilvl="8">
      <w:start w:val="1"/>
      <w:numFmt w:val="decimal"/>
      <w:isLgl/>
      <w:lvlText w:val="%1.%2.%3.%4.%5.%6.%7.%8.%9."/>
      <w:lvlJc w:val="left"/>
      <w:pPr>
        <w:ind w:left="7672" w:hanging="1800"/>
      </w:pPr>
    </w:lvl>
  </w:abstractNum>
  <w:abstractNum w:abstractNumId="5">
    <w:nsid w:val="2DAF5AE8"/>
    <w:multiLevelType w:val="singleLevel"/>
    <w:tmpl w:val="9DE29830"/>
    <w:lvl w:ilvl="0">
      <w:start w:val="1"/>
      <w:numFmt w:val="decimal"/>
      <w:lvlText w:val="3.%1."/>
      <w:legacy w:legacy="1" w:legacySpace="0" w:legacyIndent="5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2656B1C"/>
    <w:multiLevelType w:val="singleLevel"/>
    <w:tmpl w:val="AC408D90"/>
    <w:lvl w:ilvl="0">
      <w:start w:val="3"/>
      <w:numFmt w:val="decimal"/>
      <w:lvlText w:val="1.%1."/>
      <w:legacy w:legacy="1" w:legacySpace="0" w:legacyIndent="4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B3C0771"/>
    <w:multiLevelType w:val="singleLevel"/>
    <w:tmpl w:val="5734C7FE"/>
    <w:lvl w:ilvl="0">
      <w:start w:val="4"/>
      <w:numFmt w:val="decimal"/>
      <w:lvlText w:val="4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07324BD"/>
    <w:multiLevelType w:val="multilevel"/>
    <w:tmpl w:val="AE8CDF2E"/>
    <w:lvl w:ilvl="0">
      <w:start w:val="1"/>
      <w:numFmt w:val="decimal"/>
      <w:lvlText w:val="%1."/>
      <w:legacy w:legacy="1" w:legacySpace="0" w:legacyIndent="309"/>
      <w:lvlJc w:val="left"/>
      <w:pPr>
        <w:ind w:left="426" w:firstLine="0"/>
      </w:pPr>
      <w:rPr>
        <w:rFonts w:ascii="Arial" w:hAnsi="Arial" w:cs="Arial" w:hint="default"/>
      </w:rPr>
    </w:lvl>
    <w:lvl w:ilvl="1">
      <w:start w:val="8"/>
      <w:numFmt w:val="decimal"/>
      <w:isLgl/>
      <w:lvlText w:val="%1.%2."/>
      <w:lvlJc w:val="left"/>
      <w:pPr>
        <w:ind w:left="3738" w:hanging="360"/>
      </w:pPr>
    </w:lvl>
    <w:lvl w:ilvl="2">
      <w:start w:val="1"/>
      <w:numFmt w:val="decimal"/>
      <w:isLgl/>
      <w:lvlText w:val="%1.%2.%3."/>
      <w:lvlJc w:val="left"/>
      <w:pPr>
        <w:ind w:left="7050" w:hanging="720"/>
      </w:pPr>
    </w:lvl>
    <w:lvl w:ilvl="3">
      <w:start w:val="1"/>
      <w:numFmt w:val="decimal"/>
      <w:isLgl/>
      <w:lvlText w:val="%1.%2.%3.%4."/>
      <w:lvlJc w:val="left"/>
      <w:pPr>
        <w:ind w:left="10002" w:hanging="720"/>
      </w:pPr>
    </w:lvl>
    <w:lvl w:ilvl="4">
      <w:start w:val="1"/>
      <w:numFmt w:val="decimal"/>
      <w:isLgl/>
      <w:lvlText w:val="%1.%2.%3.%4.%5."/>
      <w:lvlJc w:val="left"/>
      <w:pPr>
        <w:ind w:left="13314" w:hanging="1080"/>
      </w:pPr>
    </w:lvl>
    <w:lvl w:ilvl="5">
      <w:start w:val="1"/>
      <w:numFmt w:val="decimal"/>
      <w:isLgl/>
      <w:lvlText w:val="%1.%2.%3.%4.%5.%6."/>
      <w:lvlJc w:val="left"/>
      <w:pPr>
        <w:ind w:left="16266" w:hanging="1080"/>
      </w:pPr>
    </w:lvl>
    <w:lvl w:ilvl="6">
      <w:start w:val="1"/>
      <w:numFmt w:val="decimal"/>
      <w:isLgl/>
      <w:lvlText w:val="%1.%2.%3.%4.%5.%6.%7."/>
      <w:lvlJc w:val="left"/>
      <w:pPr>
        <w:ind w:left="19218" w:hanging="1080"/>
      </w:pPr>
    </w:lvl>
    <w:lvl w:ilvl="7">
      <w:start w:val="1"/>
      <w:numFmt w:val="decimal"/>
      <w:isLgl/>
      <w:lvlText w:val="%1.%2.%3.%4.%5.%6.%7.%8."/>
      <w:lvlJc w:val="left"/>
      <w:pPr>
        <w:ind w:left="22530" w:hanging="1440"/>
      </w:pPr>
    </w:lvl>
    <w:lvl w:ilvl="8">
      <w:start w:val="1"/>
      <w:numFmt w:val="decimal"/>
      <w:isLgl/>
      <w:lvlText w:val="%1.%2.%3.%4.%5.%6.%7.%8.%9."/>
      <w:lvlJc w:val="left"/>
      <w:pPr>
        <w:ind w:left="25482" w:hanging="1440"/>
      </w:pPr>
    </w:lvl>
  </w:abstractNum>
  <w:abstractNum w:abstractNumId="9">
    <w:nsid w:val="531066EA"/>
    <w:multiLevelType w:val="singleLevel"/>
    <w:tmpl w:val="D6168E4C"/>
    <w:lvl w:ilvl="0">
      <w:start w:val="2"/>
      <w:numFmt w:val="decimal"/>
      <w:lvlText w:val="1.%1."/>
      <w:legacy w:legacy="1" w:legacySpace="0" w:legacyIndent="48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>
    <w:nsid w:val="6F9E4D88"/>
    <w:multiLevelType w:val="singleLevel"/>
    <w:tmpl w:val="34F6413A"/>
    <w:lvl w:ilvl="0">
      <w:start w:val="7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8191656"/>
    <w:multiLevelType w:val="singleLevel"/>
    <w:tmpl w:val="3FAC0EBE"/>
    <w:lvl w:ilvl="0">
      <w:start w:val="6"/>
      <w:numFmt w:val="decimal"/>
      <w:lvlText w:val="5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B5E0F02"/>
    <w:multiLevelType w:val="hybridMultilevel"/>
    <w:tmpl w:val="233043FC"/>
    <w:lvl w:ilvl="0" w:tplc="4ECE933E">
      <w:start w:val="1"/>
      <w:numFmt w:val="decimal"/>
      <w:lvlText w:val="%1)"/>
      <w:lvlJc w:val="left"/>
      <w:pPr>
        <w:ind w:left="179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3">
    <w:nsid w:val="7E334DF2"/>
    <w:multiLevelType w:val="singleLevel"/>
    <w:tmpl w:val="E4DE9C0E"/>
    <w:lvl w:ilvl="0">
      <w:start w:val="7"/>
      <w:numFmt w:val="decimal"/>
      <w:lvlText w:val="5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E460D64"/>
    <w:multiLevelType w:val="singleLevel"/>
    <w:tmpl w:val="E89C5CEA"/>
    <w:lvl w:ilvl="0">
      <w:start w:val="4"/>
      <w:numFmt w:val="decimal"/>
      <w:lvlText w:val="5.%1."/>
      <w:legacy w:legacy="1" w:legacySpace="0" w:legacyIndent="5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  <w:lvl w:ilvl="0">
        <w:start w:val="3"/>
        <w:numFmt w:val="decimal"/>
        <w:lvlText w:val="%1.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1">
      <w:startOverride w:val="5"/>
      <w:lvl w:ilvl="1">
        <w:start w:val="5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9"/>
    <w:lvlOverride w:ilvl="0">
      <w:startOverride w:val="2"/>
    </w:lvlOverride>
  </w:num>
  <w:num w:numId="7">
    <w:abstractNumId w:val="6"/>
    <w:lvlOverride w:ilvl="0">
      <w:startOverride w:val="3"/>
    </w:lvlOverride>
  </w:num>
  <w:num w:numId="8">
    <w:abstractNumId w:val="3"/>
    <w:lvlOverride w:ilvl="0">
      <w:startOverride w:val="2"/>
    </w:lvlOverride>
  </w:num>
  <w:num w:numId="9">
    <w:abstractNumId w:val="3"/>
    <w:lvlOverride w:ilvl="0">
      <w:lvl w:ilvl="0">
        <w:start w:val="2"/>
        <w:numFmt w:val="decimal"/>
        <w:lvlText w:val="2.%1."/>
        <w:legacy w:legacy="1" w:legacySpace="0" w:legacyIndent="7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lvl w:ilvl="0">
        <w:start w:val="1"/>
        <w:numFmt w:val="decimal"/>
        <w:lvlText w:val="3.%1."/>
        <w:legacy w:legacy="1" w:legacySpace="0" w:legacyIndent="60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7"/>
    <w:lvlOverride w:ilvl="0">
      <w:startOverride w:val="4"/>
    </w:lvlOverride>
  </w:num>
  <w:num w:numId="13">
    <w:abstractNumId w:val="10"/>
    <w:lvlOverride w:ilvl="0">
      <w:startOverride w:val="7"/>
    </w:lvlOverride>
  </w:num>
  <w:num w:numId="14">
    <w:abstractNumId w:val="14"/>
    <w:lvlOverride w:ilvl="0">
      <w:startOverride w:val="4"/>
    </w:lvlOverride>
  </w:num>
  <w:num w:numId="15">
    <w:abstractNumId w:val="11"/>
    <w:lvlOverride w:ilvl="0">
      <w:startOverride w:val="6"/>
    </w:lvlOverride>
  </w:num>
  <w:num w:numId="16">
    <w:abstractNumId w:val="13"/>
    <w:lvlOverride w:ilvl="0">
      <w:startOverride w:val="7"/>
    </w:lvlOverride>
  </w:num>
  <w:num w:numId="17">
    <w:abstractNumId w:val="0"/>
  </w:num>
  <w:num w:numId="18">
    <w:abstractNumId w:val="1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31DF2"/>
    <w:rsid w:val="0000218E"/>
    <w:rsid w:val="00040D3B"/>
    <w:rsid w:val="00043E8B"/>
    <w:rsid w:val="00086728"/>
    <w:rsid w:val="00096ED0"/>
    <w:rsid w:val="000E3FBD"/>
    <w:rsid w:val="000F1714"/>
    <w:rsid w:val="0012370A"/>
    <w:rsid w:val="00132724"/>
    <w:rsid w:val="00132972"/>
    <w:rsid w:val="00145791"/>
    <w:rsid w:val="001637BD"/>
    <w:rsid w:val="001749BB"/>
    <w:rsid w:val="001753D8"/>
    <w:rsid w:val="00184B23"/>
    <w:rsid w:val="001A4121"/>
    <w:rsid w:val="001C3F70"/>
    <w:rsid w:val="00202A8E"/>
    <w:rsid w:val="002C48D4"/>
    <w:rsid w:val="002C6FBC"/>
    <w:rsid w:val="002E22D1"/>
    <w:rsid w:val="002F1D50"/>
    <w:rsid w:val="003038C3"/>
    <w:rsid w:val="003041A4"/>
    <w:rsid w:val="003337FC"/>
    <w:rsid w:val="0034469F"/>
    <w:rsid w:val="00370650"/>
    <w:rsid w:val="00380306"/>
    <w:rsid w:val="003974F9"/>
    <w:rsid w:val="003C586A"/>
    <w:rsid w:val="003D1225"/>
    <w:rsid w:val="003F109B"/>
    <w:rsid w:val="003F350C"/>
    <w:rsid w:val="0040033A"/>
    <w:rsid w:val="00416A58"/>
    <w:rsid w:val="00427DA2"/>
    <w:rsid w:val="00427DA8"/>
    <w:rsid w:val="00457FE2"/>
    <w:rsid w:val="00473BDE"/>
    <w:rsid w:val="0048404B"/>
    <w:rsid w:val="004B1A99"/>
    <w:rsid w:val="004B2C14"/>
    <w:rsid w:val="004C6ACF"/>
    <w:rsid w:val="004D1E37"/>
    <w:rsid w:val="004F3689"/>
    <w:rsid w:val="004F74B1"/>
    <w:rsid w:val="00526415"/>
    <w:rsid w:val="00532A2F"/>
    <w:rsid w:val="00547768"/>
    <w:rsid w:val="005B0E72"/>
    <w:rsid w:val="005B27AC"/>
    <w:rsid w:val="005B6095"/>
    <w:rsid w:val="00622B0F"/>
    <w:rsid w:val="00643736"/>
    <w:rsid w:val="00651C0F"/>
    <w:rsid w:val="00652672"/>
    <w:rsid w:val="006630AF"/>
    <w:rsid w:val="00667D06"/>
    <w:rsid w:val="00673427"/>
    <w:rsid w:val="006C4DC8"/>
    <w:rsid w:val="006E451E"/>
    <w:rsid w:val="006F4A3E"/>
    <w:rsid w:val="006F59ED"/>
    <w:rsid w:val="0070122E"/>
    <w:rsid w:val="00715345"/>
    <w:rsid w:val="007202E4"/>
    <w:rsid w:val="00731DF2"/>
    <w:rsid w:val="007335B0"/>
    <w:rsid w:val="007545E3"/>
    <w:rsid w:val="00767C18"/>
    <w:rsid w:val="00775CAF"/>
    <w:rsid w:val="00785CB2"/>
    <w:rsid w:val="007E5D1A"/>
    <w:rsid w:val="00806704"/>
    <w:rsid w:val="00810DDA"/>
    <w:rsid w:val="00857A36"/>
    <w:rsid w:val="008919F2"/>
    <w:rsid w:val="008C3162"/>
    <w:rsid w:val="00900F31"/>
    <w:rsid w:val="00904336"/>
    <w:rsid w:val="009050B3"/>
    <w:rsid w:val="0091696E"/>
    <w:rsid w:val="0094328A"/>
    <w:rsid w:val="00954A57"/>
    <w:rsid w:val="00985A76"/>
    <w:rsid w:val="009971E6"/>
    <w:rsid w:val="009B0A51"/>
    <w:rsid w:val="009B5D0C"/>
    <w:rsid w:val="009D7EF5"/>
    <w:rsid w:val="00A1757E"/>
    <w:rsid w:val="00A207CD"/>
    <w:rsid w:val="00A54FFB"/>
    <w:rsid w:val="00A643D5"/>
    <w:rsid w:val="00A7065D"/>
    <w:rsid w:val="00A8386A"/>
    <w:rsid w:val="00AA1D43"/>
    <w:rsid w:val="00AA5B41"/>
    <w:rsid w:val="00AB5A43"/>
    <w:rsid w:val="00AB7644"/>
    <w:rsid w:val="00AD186F"/>
    <w:rsid w:val="00AD6292"/>
    <w:rsid w:val="00AE317E"/>
    <w:rsid w:val="00AF4454"/>
    <w:rsid w:val="00AF7A75"/>
    <w:rsid w:val="00B0625A"/>
    <w:rsid w:val="00B129F4"/>
    <w:rsid w:val="00B2726D"/>
    <w:rsid w:val="00B93C20"/>
    <w:rsid w:val="00C110CD"/>
    <w:rsid w:val="00C148C5"/>
    <w:rsid w:val="00C65370"/>
    <w:rsid w:val="00CA133F"/>
    <w:rsid w:val="00CB362D"/>
    <w:rsid w:val="00CE2F2F"/>
    <w:rsid w:val="00D02A8E"/>
    <w:rsid w:val="00D04401"/>
    <w:rsid w:val="00D25CAA"/>
    <w:rsid w:val="00D32798"/>
    <w:rsid w:val="00D4357F"/>
    <w:rsid w:val="00DA7C06"/>
    <w:rsid w:val="00DB6BBD"/>
    <w:rsid w:val="00DB71F1"/>
    <w:rsid w:val="00DC312D"/>
    <w:rsid w:val="00DE1D93"/>
    <w:rsid w:val="00E060B2"/>
    <w:rsid w:val="00E36939"/>
    <w:rsid w:val="00E46A92"/>
    <w:rsid w:val="00E5054B"/>
    <w:rsid w:val="00E6628B"/>
    <w:rsid w:val="00E7650B"/>
    <w:rsid w:val="00E76BFA"/>
    <w:rsid w:val="00E9431A"/>
    <w:rsid w:val="00EA56F8"/>
    <w:rsid w:val="00EE7946"/>
    <w:rsid w:val="00EF58EA"/>
    <w:rsid w:val="00F12142"/>
    <w:rsid w:val="00F347E8"/>
    <w:rsid w:val="00F37B9D"/>
    <w:rsid w:val="00F469F0"/>
    <w:rsid w:val="00F518AD"/>
    <w:rsid w:val="00F52E58"/>
    <w:rsid w:val="00F67DB5"/>
    <w:rsid w:val="00F91A41"/>
    <w:rsid w:val="00FA2E4D"/>
    <w:rsid w:val="00FA4F6D"/>
    <w:rsid w:val="00FB23E5"/>
    <w:rsid w:val="00FB4F75"/>
    <w:rsid w:val="00FC7381"/>
    <w:rsid w:val="00FD47FE"/>
    <w:rsid w:val="00FF1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F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E1D93"/>
    <w:pPr>
      <w:spacing w:line="324" w:lineRule="exact"/>
      <w:ind w:firstLine="713"/>
      <w:jc w:val="both"/>
    </w:pPr>
  </w:style>
  <w:style w:type="paragraph" w:customStyle="1" w:styleId="Style2">
    <w:name w:val="Style2"/>
    <w:basedOn w:val="a"/>
    <w:uiPriority w:val="99"/>
    <w:rsid w:val="00DE1D93"/>
    <w:pPr>
      <w:spacing w:line="319" w:lineRule="exact"/>
    </w:pPr>
  </w:style>
  <w:style w:type="paragraph" w:customStyle="1" w:styleId="Style3">
    <w:name w:val="Style3"/>
    <w:basedOn w:val="a"/>
    <w:uiPriority w:val="99"/>
    <w:rsid w:val="00DE1D93"/>
    <w:pPr>
      <w:spacing w:line="317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DE1D93"/>
  </w:style>
  <w:style w:type="paragraph" w:customStyle="1" w:styleId="Style6">
    <w:name w:val="Style6"/>
    <w:basedOn w:val="a"/>
    <w:uiPriority w:val="99"/>
    <w:rsid w:val="00DE1D93"/>
    <w:pPr>
      <w:jc w:val="right"/>
    </w:pPr>
  </w:style>
  <w:style w:type="paragraph" w:customStyle="1" w:styleId="Style7">
    <w:name w:val="Style7"/>
    <w:basedOn w:val="a"/>
    <w:uiPriority w:val="99"/>
    <w:rsid w:val="00DE1D93"/>
    <w:pPr>
      <w:spacing w:line="317" w:lineRule="exact"/>
      <w:ind w:firstLine="554"/>
      <w:jc w:val="both"/>
    </w:pPr>
  </w:style>
  <w:style w:type="paragraph" w:customStyle="1" w:styleId="Style8">
    <w:name w:val="Style8"/>
    <w:basedOn w:val="a"/>
    <w:uiPriority w:val="99"/>
    <w:rsid w:val="00DE1D93"/>
    <w:pPr>
      <w:spacing w:line="317" w:lineRule="exact"/>
      <w:ind w:firstLine="1418"/>
    </w:pPr>
  </w:style>
  <w:style w:type="paragraph" w:customStyle="1" w:styleId="Style9">
    <w:name w:val="Style9"/>
    <w:basedOn w:val="a"/>
    <w:uiPriority w:val="99"/>
    <w:rsid w:val="00DE1D93"/>
    <w:pPr>
      <w:spacing w:line="324" w:lineRule="exact"/>
      <w:ind w:firstLine="713"/>
      <w:jc w:val="both"/>
    </w:pPr>
  </w:style>
  <w:style w:type="paragraph" w:customStyle="1" w:styleId="Style10">
    <w:name w:val="Style10"/>
    <w:basedOn w:val="a"/>
    <w:uiPriority w:val="99"/>
    <w:rsid w:val="00DE1D93"/>
  </w:style>
  <w:style w:type="character" w:customStyle="1" w:styleId="6">
    <w:name w:val="Основной текст (6)_"/>
    <w:link w:val="60"/>
    <w:locked/>
    <w:rsid w:val="00DE1D93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E1D93"/>
    <w:pPr>
      <w:widowControl/>
      <w:shd w:val="clear" w:color="auto" w:fill="FFFFFF"/>
      <w:autoSpaceDE/>
      <w:autoSpaceDN/>
      <w:adjustRightInd/>
      <w:spacing w:after="54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FontStyle13">
    <w:name w:val="Font Style13"/>
    <w:uiPriority w:val="99"/>
    <w:rsid w:val="00DE1D93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DE1D93"/>
    <w:rPr>
      <w:rFonts w:ascii="Times New Roman" w:hAnsi="Times New Roman" w:cs="Times New Roman" w:hint="default"/>
      <w:b/>
      <w:bCs/>
      <w:spacing w:val="70"/>
      <w:sz w:val="24"/>
      <w:szCs w:val="24"/>
    </w:rPr>
  </w:style>
  <w:style w:type="character" w:customStyle="1" w:styleId="FontStyle18">
    <w:name w:val="Font Style18"/>
    <w:uiPriority w:val="99"/>
    <w:rsid w:val="00DE1D93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DE1D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B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B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32A2F"/>
    <w:pPr>
      <w:ind w:left="720"/>
      <w:contextualSpacing/>
    </w:pPr>
  </w:style>
  <w:style w:type="paragraph" w:customStyle="1" w:styleId="ConsPlusNormal">
    <w:name w:val="ConsPlusNormal"/>
    <w:rsid w:val="008C3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00F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F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E1D93"/>
    <w:pPr>
      <w:spacing w:line="324" w:lineRule="exact"/>
      <w:ind w:firstLine="713"/>
      <w:jc w:val="both"/>
    </w:pPr>
  </w:style>
  <w:style w:type="paragraph" w:customStyle="1" w:styleId="Style2">
    <w:name w:val="Style2"/>
    <w:basedOn w:val="a"/>
    <w:uiPriority w:val="99"/>
    <w:rsid w:val="00DE1D93"/>
    <w:pPr>
      <w:spacing w:line="319" w:lineRule="exact"/>
    </w:pPr>
  </w:style>
  <w:style w:type="paragraph" w:customStyle="1" w:styleId="Style3">
    <w:name w:val="Style3"/>
    <w:basedOn w:val="a"/>
    <w:uiPriority w:val="99"/>
    <w:rsid w:val="00DE1D93"/>
    <w:pPr>
      <w:spacing w:line="317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DE1D93"/>
  </w:style>
  <w:style w:type="paragraph" w:customStyle="1" w:styleId="Style6">
    <w:name w:val="Style6"/>
    <w:basedOn w:val="a"/>
    <w:uiPriority w:val="99"/>
    <w:rsid w:val="00DE1D93"/>
    <w:pPr>
      <w:jc w:val="right"/>
    </w:pPr>
  </w:style>
  <w:style w:type="paragraph" w:customStyle="1" w:styleId="Style7">
    <w:name w:val="Style7"/>
    <w:basedOn w:val="a"/>
    <w:uiPriority w:val="99"/>
    <w:rsid w:val="00DE1D93"/>
    <w:pPr>
      <w:spacing w:line="317" w:lineRule="exact"/>
      <w:ind w:firstLine="554"/>
      <w:jc w:val="both"/>
    </w:pPr>
  </w:style>
  <w:style w:type="paragraph" w:customStyle="1" w:styleId="Style8">
    <w:name w:val="Style8"/>
    <w:basedOn w:val="a"/>
    <w:uiPriority w:val="99"/>
    <w:rsid w:val="00DE1D93"/>
    <w:pPr>
      <w:spacing w:line="317" w:lineRule="exact"/>
      <w:ind w:firstLine="1418"/>
    </w:pPr>
  </w:style>
  <w:style w:type="paragraph" w:customStyle="1" w:styleId="Style9">
    <w:name w:val="Style9"/>
    <w:basedOn w:val="a"/>
    <w:uiPriority w:val="99"/>
    <w:rsid w:val="00DE1D93"/>
    <w:pPr>
      <w:spacing w:line="324" w:lineRule="exact"/>
      <w:ind w:firstLine="713"/>
      <w:jc w:val="both"/>
    </w:pPr>
  </w:style>
  <w:style w:type="paragraph" w:customStyle="1" w:styleId="Style10">
    <w:name w:val="Style10"/>
    <w:basedOn w:val="a"/>
    <w:uiPriority w:val="99"/>
    <w:rsid w:val="00DE1D93"/>
  </w:style>
  <w:style w:type="character" w:customStyle="1" w:styleId="6">
    <w:name w:val="Основной текст (6)_"/>
    <w:link w:val="60"/>
    <w:locked/>
    <w:rsid w:val="00DE1D93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E1D93"/>
    <w:pPr>
      <w:widowControl/>
      <w:shd w:val="clear" w:color="auto" w:fill="FFFFFF"/>
      <w:autoSpaceDE/>
      <w:autoSpaceDN/>
      <w:adjustRightInd/>
      <w:spacing w:after="54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FontStyle13">
    <w:name w:val="Font Style13"/>
    <w:uiPriority w:val="99"/>
    <w:rsid w:val="00DE1D93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DE1D93"/>
    <w:rPr>
      <w:rFonts w:ascii="Times New Roman" w:hAnsi="Times New Roman" w:cs="Times New Roman" w:hint="default"/>
      <w:b/>
      <w:bCs/>
      <w:spacing w:val="70"/>
      <w:sz w:val="24"/>
      <w:szCs w:val="24"/>
    </w:rPr>
  </w:style>
  <w:style w:type="character" w:customStyle="1" w:styleId="FontStyle18">
    <w:name w:val="Font Style18"/>
    <w:uiPriority w:val="99"/>
    <w:rsid w:val="00DE1D93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DE1D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B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B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32A2F"/>
    <w:pPr>
      <w:ind w:left="720"/>
      <w:contextualSpacing/>
    </w:pPr>
  </w:style>
  <w:style w:type="paragraph" w:customStyle="1" w:styleId="ConsPlusNormal">
    <w:name w:val="ConsPlusNormal"/>
    <w:rsid w:val="008C3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00F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9DDC2-B378-4938-9462-64C5DBF8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Специалист1 отдела доходов</dc:creator>
  <cp:lastModifiedBy>buh_29</cp:lastModifiedBy>
  <cp:revision>33</cp:revision>
  <cp:lastPrinted>2019-04-19T02:29:00Z</cp:lastPrinted>
  <dcterms:created xsi:type="dcterms:W3CDTF">2018-03-23T05:37:00Z</dcterms:created>
  <dcterms:modified xsi:type="dcterms:W3CDTF">2019-08-29T08:51:00Z</dcterms:modified>
</cp:coreProperties>
</file>